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BA" w:rsidRDefault="002F7E28" w:rsidP="00C51EBA">
      <w:pPr>
        <w:spacing w:after="23" w:line="218" w:lineRule="auto"/>
        <w:ind w:left="284" w:right="20" w:firstLine="0"/>
        <w:jc w:val="center"/>
        <w:rPr>
          <w:sz w:val="24"/>
        </w:rPr>
      </w:pPr>
      <w:r>
        <w:rPr>
          <w:sz w:val="24"/>
        </w:rPr>
        <w:t>АДМИНИСТРАЦИЯ</w:t>
      </w:r>
    </w:p>
    <w:p w:rsidR="00FE36C7" w:rsidRDefault="00E13084" w:rsidP="00C51EBA">
      <w:pPr>
        <w:spacing w:after="23" w:line="218" w:lineRule="auto"/>
        <w:ind w:left="284" w:right="20" w:firstLine="0"/>
        <w:jc w:val="center"/>
      </w:pPr>
      <w:r>
        <w:rPr>
          <w:sz w:val="24"/>
        </w:rPr>
        <w:t>Д</w:t>
      </w:r>
      <w:r w:rsidR="00C51EBA">
        <w:rPr>
          <w:sz w:val="24"/>
        </w:rPr>
        <w:t>УБО</w:t>
      </w:r>
      <w:r w:rsidR="002F7E28">
        <w:rPr>
          <w:sz w:val="24"/>
        </w:rPr>
        <w:t>ВООВРАЖНОГО СЕЛЬСКОГО ПОСЕЛЕНИЯ</w:t>
      </w:r>
    </w:p>
    <w:p w:rsidR="00C51EBA" w:rsidRPr="00C51EBA" w:rsidRDefault="00E13084" w:rsidP="00C51EBA">
      <w:pPr>
        <w:spacing w:after="341" w:line="259" w:lineRule="auto"/>
        <w:ind w:left="240" w:firstLine="0"/>
        <w:jc w:val="center"/>
        <w:rPr>
          <w:sz w:val="24"/>
          <w:u w:val="single"/>
        </w:rPr>
      </w:pPr>
      <w:r w:rsidRPr="00C51EBA">
        <w:rPr>
          <w:sz w:val="24"/>
          <w:u w:val="single"/>
        </w:rPr>
        <w:t>СВЕТЛОЯРСКОГО МУНИЦИПАЛЬНОГО РАЙОНА ВОЛГОГРАДСКОЙ ОБЛАСТИ</w:t>
      </w:r>
    </w:p>
    <w:p w:rsidR="00E13084" w:rsidRDefault="00E13084" w:rsidP="00E13084">
      <w:pPr>
        <w:spacing w:after="288"/>
        <w:ind w:left="19" w:right="14"/>
        <w:jc w:val="center"/>
      </w:pPr>
      <w:r>
        <w:t>П О С Т А Н О В Л Е Н И Е</w:t>
      </w:r>
    </w:p>
    <w:p w:rsidR="00FE36C7" w:rsidRDefault="002F7E28">
      <w:pPr>
        <w:spacing w:after="288"/>
        <w:ind w:left="19" w:right="14"/>
      </w:pPr>
      <w:r>
        <w:t>от 15.03.2010</w:t>
      </w:r>
      <w:r w:rsidR="00E13084">
        <w:t>года                                 №</w:t>
      </w:r>
      <w:r>
        <w:t>1</w:t>
      </w:r>
      <w:r w:rsidR="00E13084">
        <w:t>4</w:t>
      </w:r>
      <w:r>
        <w:rPr>
          <w:noProof/>
        </w:rPr>
        <w:drawing>
          <wp:inline distT="0" distB="0" distL="0" distR="0">
            <wp:extent cx="39627" cy="70111"/>
            <wp:effectExtent l="0" t="0" r="0" b="0"/>
            <wp:docPr id="7151" name="Picture 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" name="Picture 7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84" w:rsidRDefault="00E13084" w:rsidP="00E13084">
      <w:pPr>
        <w:spacing w:after="0"/>
        <w:ind w:left="19" w:right="4363"/>
      </w:pPr>
      <w:r>
        <w:t>Об утверждении Пе</w:t>
      </w:r>
      <w:r w:rsidR="002F7E28">
        <w:t>речня должностей муниципально</w:t>
      </w:r>
      <w:r>
        <w:t>й</w:t>
      </w:r>
      <w:r w:rsidR="002F7E28">
        <w:t xml:space="preserve"> </w:t>
      </w:r>
      <w:r>
        <w:t>служ</w:t>
      </w:r>
      <w:r w:rsidR="002F7E28">
        <w:t>бы администраци</w:t>
      </w:r>
      <w:r>
        <w:t>и Ду</w:t>
      </w:r>
      <w:r w:rsidR="002F7E28">
        <w:t xml:space="preserve">бовоовражного сельского поселения </w:t>
      </w:r>
    </w:p>
    <w:p w:rsidR="00FE36C7" w:rsidRDefault="002F7E28" w:rsidP="00E13084">
      <w:pPr>
        <w:spacing w:after="605"/>
        <w:ind w:left="62" w:right="4363" w:firstLine="0"/>
      </w:pPr>
      <w:r>
        <w:t>Св</w:t>
      </w:r>
      <w:r w:rsidR="00E13084">
        <w:t>етлоярского муниципальног</w:t>
      </w:r>
      <w:r>
        <w:t>о района, при назначении на которые граж</w:t>
      </w:r>
      <w:r w:rsidR="00603821">
        <w:t>дане и при замещении которых муниципальные служащие админи</w:t>
      </w:r>
      <w:r>
        <w:t>страции Дубовоо</w:t>
      </w:r>
      <w:r w:rsidR="00603821">
        <w:t xml:space="preserve">вражного сельского поселения </w:t>
      </w:r>
      <w:r>
        <w:t>Светлоярского муниципально</w:t>
      </w:r>
      <w:r w:rsidR="00603821">
        <w:t>г</w:t>
      </w:r>
      <w:r>
        <w:t>о</w:t>
      </w:r>
      <w:r w:rsidR="00603821">
        <w:t xml:space="preserve"> района обязаны предоставлять свед</w:t>
      </w:r>
      <w:r>
        <w:t>ения о своих доходах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 </w:t>
      </w:r>
      <w:r w:rsidR="00603821">
        <w:t>и</w:t>
      </w:r>
      <w:r>
        <w:t>муществе и обязательств</w:t>
      </w:r>
      <w:r w:rsidR="00603821">
        <w:t>ах имущественного характера, а так же сведения о доходах, об имуще</w:t>
      </w:r>
      <w:r>
        <w:t xml:space="preserve">стве и обязательствах </w:t>
      </w:r>
      <w:r w:rsidR="00603821">
        <w:rPr>
          <w:noProof/>
        </w:rPr>
        <w:t xml:space="preserve">имущественного </w:t>
      </w:r>
      <w:r w:rsidR="00603821">
        <w:t>характера своих суп</w:t>
      </w:r>
      <w:r>
        <w:t>руги (супруга) и несоверше</w:t>
      </w:r>
      <w:r w:rsidR="00603821">
        <w:t>ннолет</w:t>
      </w:r>
      <w:r>
        <w:t>них детей</w:t>
      </w:r>
    </w:p>
    <w:p w:rsidR="00FE36C7" w:rsidRDefault="002F7E28" w:rsidP="00603821">
      <w:pPr>
        <w:spacing w:after="331"/>
        <w:ind w:left="9" w:right="14" w:firstLine="701"/>
      </w:pPr>
      <w:r>
        <w:t xml:space="preserve">В </w:t>
      </w:r>
      <w:r w:rsidR="00603821">
        <w:t>соответствии</w:t>
      </w:r>
      <w:r>
        <w:t xml:space="preserve"> с пунктом 3 Указа Президента Российской Ф</w:t>
      </w:r>
      <w:r w:rsidR="00603821">
        <w:t>едерации от 18 мая 2009 г. N 559 «О представл</w:t>
      </w:r>
      <w:r>
        <w:t>ении гражданами, претендующи</w:t>
      </w:r>
      <w:r w:rsidR="00603821">
        <w:t>ми на замещение должностей фед</w:t>
      </w:r>
      <w:r>
        <w:t>еральной государственной службы, федеральными государственн</w:t>
      </w:r>
      <w:r w:rsidR="00603821">
        <w:t>ыми</w:t>
      </w:r>
      <w:r>
        <w:t xml:space="preserve"> служащими сведений о доходах, об имуществе</w:t>
      </w:r>
      <w:r w:rsidR="00603821">
        <w:t xml:space="preserve"> и обязательствах имущественног</w:t>
      </w:r>
      <w:r>
        <w:t>о характера</w:t>
      </w:r>
      <w:r w:rsidR="00603821">
        <w:t>»</w:t>
      </w:r>
      <w:r>
        <w:t>, решением Совета депутатов Дубовоовражного сельского по</w:t>
      </w:r>
      <w:r w:rsidR="00603821">
        <w:t>с</w:t>
      </w:r>
      <w:r>
        <w:t>е</w:t>
      </w:r>
      <w:r w:rsidR="00603821">
        <w:t>ления</w:t>
      </w:r>
      <w:r>
        <w:t xml:space="preserve"> от 29.09.2006 г. № 19/38 «Об утверждении реестра муниципально</w:t>
      </w:r>
      <w:r w:rsidR="00603821">
        <w:t>й слу</w:t>
      </w:r>
      <w:r>
        <w:t>жбы Дубовоовражного сельского поселения»</w:t>
      </w:r>
    </w:p>
    <w:p w:rsidR="00603821" w:rsidRDefault="00603821" w:rsidP="00603821">
      <w:pPr>
        <w:spacing w:after="331"/>
        <w:ind w:left="9" w:right="14" w:firstLine="701"/>
      </w:pPr>
      <w:r>
        <w:t>ПОСТАНОВЛЯЮ:</w:t>
      </w:r>
    </w:p>
    <w:p w:rsidR="00FE36C7" w:rsidRDefault="002F7E28">
      <w:pPr>
        <w:numPr>
          <w:ilvl w:val="0"/>
          <w:numId w:val="1"/>
        </w:numPr>
        <w:spacing w:after="310"/>
        <w:ind w:right="41" w:firstLine="739"/>
      </w:pPr>
      <w:proofErr w:type="gramStart"/>
      <w:r>
        <w:t>Утвер</w:t>
      </w:r>
      <w:r w:rsidR="00603821">
        <w:t>дить</w:t>
      </w:r>
      <w:r>
        <w:t xml:space="preserve"> прилагаемый Перечень </w:t>
      </w:r>
      <w:r w:rsidR="00603821">
        <w:t>должностей</w:t>
      </w:r>
      <w:r>
        <w:t xml:space="preserve"> му</w:t>
      </w:r>
      <w:r w:rsidR="00603821">
        <w:t>ниципальной службы администрации</w:t>
      </w:r>
      <w:r>
        <w:t xml:space="preserve"> Дубовоовражного сельс</w:t>
      </w:r>
      <w:r w:rsidR="00603821">
        <w:t>кого поселения Светлоярского му</w:t>
      </w:r>
      <w:r>
        <w:t>ниципально</w:t>
      </w:r>
      <w:r w:rsidR="00603821">
        <w:t>г</w:t>
      </w:r>
      <w:r>
        <w:t xml:space="preserve">о района, при назначении на которые граждане и при замещении </w:t>
      </w:r>
      <w:r w:rsidR="00603821">
        <w:t>которых</w:t>
      </w:r>
      <w:r>
        <w:t xml:space="preserve"> муни</w:t>
      </w:r>
      <w:r w:rsidR="00603821">
        <w:t>ципаль</w:t>
      </w:r>
      <w:r>
        <w:t>ные служащие администрации Д</w:t>
      </w:r>
      <w:r w:rsidR="00603821">
        <w:t>у</w:t>
      </w:r>
      <w:r>
        <w:t>бовоовражного сельско</w:t>
      </w:r>
      <w:r w:rsidR="00603821">
        <w:t>го</w:t>
      </w:r>
      <w:r>
        <w:t xml:space="preserve"> поселения Све</w:t>
      </w:r>
      <w:r w:rsidR="00603821">
        <w:t>тлоя</w:t>
      </w:r>
      <w:r>
        <w:t>рского муниципального района обязаны предоставлять сведения своих доходах об имуществе и обязательствах имуществ</w:t>
      </w:r>
      <w:r w:rsidR="00603821">
        <w:t>енного характера, а также сведения</w:t>
      </w:r>
      <w:r w:rsidR="0040435E">
        <w:t xml:space="preserve"> о </w:t>
      </w:r>
      <w:r>
        <w:t xml:space="preserve"> доходах, об имуществе и обяза</w:t>
      </w:r>
      <w:r w:rsidR="00603821">
        <w:t>тельствах</w:t>
      </w:r>
      <w:r>
        <w:t xml:space="preserve"> имущественного хар</w:t>
      </w:r>
      <w:r w:rsidR="00603821">
        <w:t>актера своих су</w:t>
      </w:r>
      <w:r>
        <w:t>пруги (супруга) и несовершеннолетних детей (далее</w:t>
      </w:r>
      <w:proofErr w:type="gramEnd"/>
      <w:r>
        <w:t xml:space="preserve"> — </w:t>
      </w:r>
      <w:proofErr w:type="gramStart"/>
      <w:r>
        <w:t>Перечень должностей).</w:t>
      </w:r>
      <w:proofErr w:type="gramEnd"/>
    </w:p>
    <w:p w:rsidR="00FE36C7" w:rsidRDefault="002F7E28">
      <w:pPr>
        <w:numPr>
          <w:ilvl w:val="0"/>
          <w:numId w:val="1"/>
        </w:numPr>
        <w:spacing w:after="0" w:line="259" w:lineRule="auto"/>
        <w:ind w:right="41" w:firstLine="739"/>
      </w:pPr>
      <w:r>
        <w:lastRenderedPageBreak/>
        <w:t>Контрол</w:t>
      </w:r>
      <w:r w:rsidR="00603821">
        <w:t>ь</w:t>
      </w:r>
      <w:r>
        <w:t xml:space="preserve"> </w:t>
      </w:r>
      <w:r w:rsidR="00603821">
        <w:t>н</w:t>
      </w:r>
      <w:r>
        <w:t>ад испо</w:t>
      </w:r>
      <w:r w:rsidR="0040435E">
        <w:t>лнением настоящего постановления</w:t>
      </w:r>
      <w:r>
        <w:t xml:space="preserve"> оставляю за собой.</w:t>
      </w:r>
    </w:p>
    <w:p w:rsidR="00FE36C7" w:rsidRDefault="00FE36C7"/>
    <w:p w:rsidR="00603821" w:rsidRDefault="00603821"/>
    <w:p w:rsidR="00603821" w:rsidRDefault="00603821"/>
    <w:p w:rsidR="00603821" w:rsidRDefault="00603821"/>
    <w:p w:rsidR="00603821" w:rsidRDefault="00603821">
      <w:pPr>
        <w:sectPr w:rsidR="00603821">
          <w:pgSz w:w="11900" w:h="16840"/>
          <w:pgMar w:top="1325" w:right="1454" w:bottom="998" w:left="1070" w:header="720" w:footer="720" w:gutter="0"/>
          <w:cols w:space="720"/>
        </w:sectPr>
      </w:pPr>
    </w:p>
    <w:p w:rsidR="00FE36C7" w:rsidRPr="00603821" w:rsidRDefault="002F7E28" w:rsidP="00603821">
      <w:pPr>
        <w:ind w:left="19" w:right="14"/>
      </w:pPr>
      <w:r>
        <w:lastRenderedPageBreak/>
        <w:t>Глава</w:t>
      </w:r>
      <w:r w:rsidR="00603821">
        <w:t xml:space="preserve"> </w:t>
      </w:r>
      <w:proofErr w:type="spellStart"/>
      <w:r w:rsidR="00603821">
        <w:t>Дубовоовражного</w:t>
      </w:r>
      <w:proofErr w:type="spellEnd"/>
      <w:r w:rsidR="00603821">
        <w:t xml:space="preserve"> </w:t>
      </w:r>
      <w:r w:rsidR="00603821" w:rsidRPr="00603821">
        <w:t>сельского</w:t>
      </w:r>
      <w:r w:rsidR="00FC4038">
        <w:t xml:space="preserve"> поселения       </w:t>
      </w:r>
      <w:r w:rsidR="0040435E">
        <w:t xml:space="preserve">                              </w:t>
      </w:r>
      <w:bookmarkStart w:id="0" w:name="_GoBack"/>
      <w:bookmarkEnd w:id="0"/>
      <w:r w:rsidR="00FC4038">
        <w:t xml:space="preserve">  </w:t>
      </w:r>
      <w:proofErr w:type="spellStart"/>
      <w:r w:rsidR="00FC4038">
        <w:t>Т.И.Гуторова</w:t>
      </w:r>
      <w:proofErr w:type="spellEnd"/>
    </w:p>
    <w:p w:rsidR="00FE36C7" w:rsidRDefault="00FC4038" w:rsidP="00FC4038">
      <w:pPr>
        <w:ind w:left="62" w:right="14" w:firstLine="0"/>
        <w:sectPr w:rsidR="00FE36C7" w:rsidSect="00FC4038">
          <w:type w:val="continuous"/>
          <w:pgSz w:w="11900" w:h="16840"/>
          <w:pgMar w:top="1325" w:right="843" w:bottom="451" w:left="1066" w:header="720" w:footer="720" w:gutter="0"/>
          <w:cols w:space="720"/>
        </w:sectPr>
      </w:pPr>
      <w:r>
        <w:t xml:space="preserve">  </w:t>
      </w: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FC4038">
      <w:pPr>
        <w:spacing w:after="624" w:line="218" w:lineRule="auto"/>
        <w:ind w:left="5189" w:right="551" w:firstLine="2823"/>
        <w:rPr>
          <w:sz w:val="24"/>
        </w:rPr>
      </w:pPr>
    </w:p>
    <w:p w:rsidR="00FC4038" w:rsidRDefault="002F7E28" w:rsidP="00FC4038">
      <w:pPr>
        <w:spacing w:after="0" w:line="218" w:lineRule="auto"/>
        <w:ind w:left="0" w:right="551" w:firstLine="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C4038" w:rsidRPr="00FC4038" w:rsidRDefault="002F7E28" w:rsidP="00FC4038">
      <w:pPr>
        <w:spacing w:after="0" w:line="218" w:lineRule="auto"/>
        <w:ind w:left="360" w:right="551" w:firstLine="0"/>
        <w:jc w:val="right"/>
        <w:rPr>
          <w:sz w:val="24"/>
        </w:rPr>
      </w:pPr>
      <w:r w:rsidRPr="00FC4038">
        <w:rPr>
          <w:sz w:val="24"/>
        </w:rPr>
        <w:t xml:space="preserve">к постановлению администрации </w:t>
      </w:r>
    </w:p>
    <w:p w:rsidR="00FC4038" w:rsidRDefault="002F7E28" w:rsidP="00FC4038">
      <w:pPr>
        <w:spacing w:after="0" w:line="218" w:lineRule="auto"/>
        <w:ind w:left="360" w:right="551" w:firstLine="0"/>
        <w:jc w:val="right"/>
        <w:rPr>
          <w:sz w:val="24"/>
        </w:rPr>
      </w:pPr>
      <w:r w:rsidRPr="00FC4038">
        <w:rPr>
          <w:sz w:val="24"/>
        </w:rPr>
        <w:t>Дубовоовражного с</w:t>
      </w:r>
      <w:r w:rsidR="00FC4038" w:rsidRPr="00FC4038">
        <w:rPr>
          <w:sz w:val="24"/>
        </w:rPr>
        <w:t>е</w:t>
      </w:r>
      <w:r w:rsidRPr="00FC4038">
        <w:rPr>
          <w:sz w:val="24"/>
        </w:rPr>
        <w:t xml:space="preserve">льского поселения </w:t>
      </w:r>
    </w:p>
    <w:p w:rsidR="00FE36C7" w:rsidRDefault="002F7E28" w:rsidP="00FC4038">
      <w:pPr>
        <w:spacing w:after="624" w:line="218" w:lineRule="auto"/>
        <w:ind w:left="360" w:right="551" w:firstLine="0"/>
        <w:jc w:val="right"/>
      </w:pPr>
      <w:r w:rsidRPr="00FC4038">
        <w:rPr>
          <w:sz w:val="24"/>
        </w:rPr>
        <w:t>Светлоярского муниципального района от 15.03.</w:t>
      </w:r>
      <w:r w:rsidR="00FC4038">
        <w:rPr>
          <w:sz w:val="24"/>
        </w:rPr>
        <w:t>2010 года</w:t>
      </w:r>
      <w:r w:rsidRPr="00FC4038">
        <w:rPr>
          <w:sz w:val="24"/>
        </w:rPr>
        <w:t xml:space="preserve"> № 14</w:t>
      </w:r>
      <w:r>
        <w:rPr>
          <w:noProof/>
        </w:rPr>
        <w:drawing>
          <wp:inline distT="0" distB="0" distL="0" distR="0">
            <wp:extent cx="57917" cy="51821"/>
            <wp:effectExtent l="0" t="0" r="0" b="0"/>
            <wp:docPr id="7171" name="Picture 7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71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7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C7" w:rsidRDefault="00FC4038" w:rsidP="00C51EBA">
      <w:pPr>
        <w:spacing w:after="9" w:line="246" w:lineRule="auto"/>
        <w:ind w:left="-1" w:right="590" w:firstLine="542"/>
        <w:jc w:val="center"/>
        <w:rPr>
          <w:sz w:val="28"/>
        </w:rPr>
      </w:pPr>
      <w:r>
        <w:rPr>
          <w:sz w:val="28"/>
        </w:rPr>
        <w:t>Перечень должностей му</w:t>
      </w:r>
      <w:r w:rsidR="002F7E28">
        <w:rPr>
          <w:sz w:val="28"/>
        </w:rPr>
        <w:t>ниципальной службы администрации Д</w:t>
      </w:r>
      <w:r>
        <w:rPr>
          <w:sz w:val="28"/>
        </w:rPr>
        <w:t>убовоовражного сельского поселени</w:t>
      </w:r>
      <w:r w:rsidR="002F7E28">
        <w:rPr>
          <w:sz w:val="28"/>
        </w:rPr>
        <w:t>я Светлоярского муниципального района, при назначении на которые граждане и при замещении которых мун</w:t>
      </w:r>
      <w:r>
        <w:rPr>
          <w:sz w:val="28"/>
        </w:rPr>
        <w:t>иципальные служащие администраци</w:t>
      </w:r>
      <w:r w:rsidR="002F7E28">
        <w:rPr>
          <w:sz w:val="28"/>
        </w:rPr>
        <w:t>и Дубовоовражного сельского поселения Светлоярского</w:t>
      </w:r>
      <w:r>
        <w:rPr>
          <w:sz w:val="28"/>
        </w:rPr>
        <w:t xml:space="preserve"> муниципального района</w:t>
      </w:r>
      <w:r w:rsidR="002F7E28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164603</wp:posOffset>
            </wp:positionH>
            <wp:positionV relativeFrom="page">
              <wp:posOffset>8364507</wp:posOffset>
            </wp:positionV>
            <wp:extent cx="67061" cy="695010"/>
            <wp:effectExtent l="0" t="0" r="0" b="0"/>
            <wp:wrapTopAndBottom/>
            <wp:docPr id="4099" name="Picture 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0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E28">
        <w:rPr>
          <w:sz w:val="28"/>
        </w:rPr>
        <w:t xml:space="preserve"> обязаны предоставлять сведения о своих доходах, об </w:t>
      </w:r>
      <w:r w:rsidR="002F7E28">
        <w:rPr>
          <w:noProof/>
        </w:rPr>
        <w:drawing>
          <wp:inline distT="0" distB="0" distL="0" distR="0">
            <wp:extent cx="27434" cy="36579"/>
            <wp:effectExtent l="0" t="0" r="0" b="0"/>
            <wp:docPr id="7175" name="Picture 7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28">
        <w:rPr>
          <w:sz w:val="28"/>
        </w:rPr>
        <w:t xml:space="preserve">имуществе и обязательствах имущественного характера, а также сведения о </w:t>
      </w:r>
      <w:r w:rsidR="002F7E28">
        <w:rPr>
          <w:noProof/>
        </w:rPr>
        <w:drawing>
          <wp:inline distT="0" distB="0" distL="0" distR="0">
            <wp:extent cx="33531" cy="67062"/>
            <wp:effectExtent l="0" t="0" r="0" b="0"/>
            <wp:docPr id="7177" name="Picture 7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71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28">
        <w:rPr>
          <w:sz w:val="28"/>
        </w:rPr>
        <w:t xml:space="preserve">доходах, об </w:t>
      </w:r>
      <w:r>
        <w:rPr>
          <w:sz w:val="28"/>
        </w:rPr>
        <w:t>имуществе</w:t>
      </w:r>
      <w:r w:rsidR="002F7E28">
        <w:rPr>
          <w:sz w:val="28"/>
        </w:rPr>
        <w:t xml:space="preserve"> и обязательствах и</w:t>
      </w:r>
      <w:r>
        <w:rPr>
          <w:sz w:val="28"/>
        </w:rPr>
        <w:t>мущественного характера своих суп</w:t>
      </w:r>
      <w:r w:rsidR="002F7E28">
        <w:rPr>
          <w:sz w:val="28"/>
        </w:rPr>
        <w:t>руги (супруга) и несовершеннолетних детей</w:t>
      </w:r>
    </w:p>
    <w:p w:rsidR="00FC4038" w:rsidRDefault="00FC4038" w:rsidP="00FC4038">
      <w:pPr>
        <w:spacing w:after="9" w:line="246" w:lineRule="auto"/>
        <w:ind w:left="-1" w:right="590" w:firstLine="542"/>
        <w:jc w:val="left"/>
        <w:rPr>
          <w:sz w:val="28"/>
        </w:rPr>
      </w:pPr>
    </w:p>
    <w:tbl>
      <w:tblPr>
        <w:tblStyle w:val="a4"/>
        <w:tblW w:w="0" w:type="auto"/>
        <w:tblInd w:w="-1" w:type="dxa"/>
        <w:tblLook w:val="04A0" w:firstRow="1" w:lastRow="0" w:firstColumn="1" w:lastColumn="0" w:noHBand="0" w:noVBand="1"/>
      </w:tblPr>
      <w:tblGrid>
        <w:gridCol w:w="2690"/>
        <w:gridCol w:w="4337"/>
        <w:gridCol w:w="3514"/>
      </w:tblGrid>
      <w:tr w:rsidR="00FC4038" w:rsidTr="00FC4038">
        <w:tc>
          <w:tcPr>
            <w:tcW w:w="2690" w:type="dxa"/>
          </w:tcPr>
          <w:p w:rsidR="00FC4038" w:rsidRDefault="00FC4038" w:rsidP="00FC4038">
            <w:pPr>
              <w:spacing w:after="9" w:line="246" w:lineRule="auto"/>
              <w:ind w:left="0" w:right="-111" w:firstLine="0"/>
              <w:jc w:val="left"/>
              <w:rPr>
                <w:sz w:val="28"/>
              </w:rPr>
            </w:pPr>
            <w:r>
              <w:rPr>
                <w:sz w:val="28"/>
              </w:rPr>
              <w:t>Группа должностей</w:t>
            </w:r>
          </w:p>
        </w:tc>
        <w:tc>
          <w:tcPr>
            <w:tcW w:w="4337" w:type="dxa"/>
          </w:tcPr>
          <w:p w:rsidR="00FC4038" w:rsidRDefault="00FC4038" w:rsidP="00FC4038">
            <w:pPr>
              <w:spacing w:after="9" w:line="246" w:lineRule="auto"/>
              <w:ind w:left="0" w:right="-16"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514" w:type="dxa"/>
          </w:tcPr>
          <w:p w:rsidR="00FC4038" w:rsidRDefault="00FC4038" w:rsidP="00FC4038">
            <w:pPr>
              <w:spacing w:after="9" w:line="246" w:lineRule="auto"/>
              <w:ind w:left="0" w:right="-49"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 полномочий</w:t>
            </w:r>
          </w:p>
        </w:tc>
      </w:tr>
      <w:tr w:rsidR="00FC4038" w:rsidTr="00FC4038">
        <w:tc>
          <w:tcPr>
            <w:tcW w:w="2690" w:type="dxa"/>
            <w:vMerge w:val="restart"/>
          </w:tcPr>
          <w:p w:rsidR="00FC4038" w:rsidRDefault="00FC4038" w:rsidP="00FC4038">
            <w:pPr>
              <w:spacing w:after="9" w:line="246" w:lineRule="auto"/>
              <w:ind w:left="0" w:right="-114" w:firstLine="0"/>
              <w:jc w:val="left"/>
              <w:rPr>
                <w:sz w:val="28"/>
              </w:rPr>
            </w:pPr>
            <w:r>
              <w:rPr>
                <w:sz w:val="28"/>
              </w:rPr>
              <w:t>Главная группа должностей</w:t>
            </w:r>
          </w:p>
        </w:tc>
        <w:tc>
          <w:tcPr>
            <w:tcW w:w="4337" w:type="dxa"/>
          </w:tcPr>
          <w:p w:rsidR="00FC4038" w:rsidRDefault="00FC4038" w:rsidP="00FC4038">
            <w:pPr>
              <w:spacing w:after="9" w:line="246" w:lineRule="auto"/>
              <w:ind w:left="0" w:right="-158" w:firstLine="0"/>
              <w:jc w:val="left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администрации, начальник отдела кадров и муниципальной службы</w:t>
            </w:r>
          </w:p>
        </w:tc>
        <w:tc>
          <w:tcPr>
            <w:tcW w:w="3514" w:type="dxa"/>
          </w:tcPr>
          <w:p w:rsidR="00FC4038" w:rsidRDefault="00FC4038" w:rsidP="00FC4038">
            <w:pPr>
              <w:spacing w:after="9" w:line="246" w:lineRule="auto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На неопределенный срок</w:t>
            </w:r>
          </w:p>
        </w:tc>
      </w:tr>
      <w:tr w:rsidR="00FC4038" w:rsidTr="00FC4038">
        <w:tc>
          <w:tcPr>
            <w:tcW w:w="2690" w:type="dxa"/>
            <w:vMerge/>
          </w:tcPr>
          <w:p w:rsidR="00FC4038" w:rsidRDefault="00FC4038" w:rsidP="00FC4038">
            <w:pPr>
              <w:spacing w:after="9" w:line="246" w:lineRule="auto"/>
              <w:ind w:left="0" w:right="-114" w:firstLine="0"/>
              <w:jc w:val="left"/>
              <w:rPr>
                <w:sz w:val="28"/>
              </w:rPr>
            </w:pPr>
          </w:p>
        </w:tc>
        <w:tc>
          <w:tcPr>
            <w:tcW w:w="4337" w:type="dxa"/>
          </w:tcPr>
          <w:p w:rsidR="00FC4038" w:rsidRDefault="00FC4038" w:rsidP="00FC4038">
            <w:pPr>
              <w:spacing w:after="9" w:line="246" w:lineRule="auto"/>
              <w:ind w:left="0" w:right="590" w:firstLine="0"/>
              <w:jc w:val="left"/>
              <w:rPr>
                <w:sz w:val="28"/>
              </w:rPr>
            </w:pPr>
            <w:r w:rsidRPr="00FC4038">
              <w:rPr>
                <w:sz w:val="28"/>
              </w:rPr>
              <w:t>Главный специалист администрации,</w:t>
            </w:r>
            <w:r>
              <w:rPr>
                <w:sz w:val="28"/>
              </w:rPr>
              <w:t xml:space="preserve"> главный бухгалтер администрации</w:t>
            </w:r>
          </w:p>
        </w:tc>
        <w:tc>
          <w:tcPr>
            <w:tcW w:w="3514" w:type="dxa"/>
          </w:tcPr>
          <w:p w:rsidR="00FC4038" w:rsidRDefault="00FC4038" w:rsidP="00FC4038">
            <w:pPr>
              <w:spacing w:after="9" w:line="246" w:lineRule="auto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На неопределенный срок</w:t>
            </w:r>
          </w:p>
        </w:tc>
      </w:tr>
      <w:tr w:rsidR="00C51EBA" w:rsidTr="00FC4038">
        <w:tc>
          <w:tcPr>
            <w:tcW w:w="2690" w:type="dxa"/>
            <w:vMerge w:val="restart"/>
          </w:tcPr>
          <w:p w:rsidR="00C51EBA" w:rsidRDefault="00C51EBA" w:rsidP="00FC4038">
            <w:pPr>
              <w:spacing w:after="9" w:line="246" w:lineRule="auto"/>
              <w:ind w:left="0" w:right="-114" w:firstLine="0"/>
              <w:jc w:val="left"/>
              <w:rPr>
                <w:sz w:val="28"/>
              </w:rPr>
            </w:pPr>
            <w:r>
              <w:rPr>
                <w:sz w:val="28"/>
              </w:rPr>
              <w:t>Ведущая группа должностей</w:t>
            </w:r>
          </w:p>
        </w:tc>
        <w:tc>
          <w:tcPr>
            <w:tcW w:w="4337" w:type="dxa"/>
          </w:tcPr>
          <w:p w:rsidR="00C51EBA" w:rsidRDefault="00C51EBA" w:rsidP="00FC4038">
            <w:pPr>
              <w:spacing w:after="9" w:line="246" w:lineRule="auto"/>
              <w:ind w:left="0" w:right="590" w:firstLine="0"/>
              <w:jc w:val="left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администрации, бухгалтер</w:t>
            </w:r>
          </w:p>
        </w:tc>
        <w:tc>
          <w:tcPr>
            <w:tcW w:w="3514" w:type="dxa"/>
          </w:tcPr>
          <w:p w:rsidR="00C51EBA" w:rsidRDefault="00C51EBA" w:rsidP="00FC4038">
            <w:pPr>
              <w:spacing w:after="9" w:line="246" w:lineRule="auto"/>
              <w:ind w:left="0" w:right="-49" w:firstLine="0"/>
              <w:jc w:val="left"/>
              <w:rPr>
                <w:sz w:val="28"/>
              </w:rPr>
            </w:pPr>
            <w:r w:rsidRPr="00FC4038">
              <w:rPr>
                <w:sz w:val="28"/>
              </w:rPr>
              <w:t>На неопределенный срок</w:t>
            </w:r>
          </w:p>
        </w:tc>
      </w:tr>
      <w:tr w:rsidR="00C51EBA" w:rsidTr="00FC4038">
        <w:tc>
          <w:tcPr>
            <w:tcW w:w="2690" w:type="dxa"/>
            <w:vMerge/>
          </w:tcPr>
          <w:p w:rsidR="00C51EBA" w:rsidRDefault="00C51EBA" w:rsidP="00FC4038">
            <w:pPr>
              <w:spacing w:after="9" w:line="246" w:lineRule="auto"/>
              <w:ind w:left="0" w:right="-114" w:firstLine="0"/>
              <w:jc w:val="left"/>
              <w:rPr>
                <w:sz w:val="28"/>
              </w:rPr>
            </w:pPr>
          </w:p>
        </w:tc>
        <w:tc>
          <w:tcPr>
            <w:tcW w:w="4337" w:type="dxa"/>
          </w:tcPr>
          <w:p w:rsidR="00C51EBA" w:rsidRDefault="00C51EBA" w:rsidP="00FC4038">
            <w:pPr>
              <w:spacing w:after="9" w:line="246" w:lineRule="auto"/>
              <w:ind w:left="0" w:right="590" w:firstLine="0"/>
              <w:jc w:val="left"/>
              <w:rPr>
                <w:sz w:val="28"/>
              </w:rPr>
            </w:pPr>
            <w:r w:rsidRPr="00C51EBA">
              <w:rPr>
                <w:sz w:val="28"/>
              </w:rPr>
              <w:t>Ведущий специалист администрации,</w:t>
            </w:r>
            <w:r>
              <w:rPr>
                <w:sz w:val="28"/>
              </w:rPr>
              <w:t xml:space="preserve"> по управлению муниципальным имуществом и земельными ресурсами</w:t>
            </w:r>
          </w:p>
        </w:tc>
        <w:tc>
          <w:tcPr>
            <w:tcW w:w="3514" w:type="dxa"/>
          </w:tcPr>
          <w:p w:rsidR="00C51EBA" w:rsidRDefault="00C51EBA" w:rsidP="00FC4038">
            <w:pPr>
              <w:spacing w:after="9" w:line="246" w:lineRule="auto"/>
              <w:ind w:left="0" w:right="-49" w:firstLine="0"/>
              <w:jc w:val="left"/>
              <w:rPr>
                <w:sz w:val="28"/>
              </w:rPr>
            </w:pPr>
            <w:r w:rsidRPr="00FC4038">
              <w:rPr>
                <w:sz w:val="28"/>
              </w:rPr>
              <w:t>На неопределенный срок</w:t>
            </w:r>
          </w:p>
        </w:tc>
      </w:tr>
    </w:tbl>
    <w:p w:rsidR="00FC4038" w:rsidRDefault="00FC4038" w:rsidP="00FC4038">
      <w:pPr>
        <w:spacing w:after="9" w:line="246" w:lineRule="auto"/>
        <w:ind w:left="-1" w:right="590" w:firstLine="542"/>
        <w:jc w:val="left"/>
        <w:rPr>
          <w:sz w:val="28"/>
        </w:rPr>
      </w:pPr>
    </w:p>
    <w:p w:rsidR="00FE36C7" w:rsidRDefault="002F7E28" w:rsidP="00C51EBA">
      <w:pPr>
        <w:tabs>
          <w:tab w:val="center" w:pos="10282"/>
        </w:tabs>
        <w:spacing w:after="3991" w:line="259" w:lineRule="auto"/>
        <w:ind w:left="-1094" w:firstLine="0"/>
        <w:jc w:val="left"/>
      </w:pPr>
      <w:r>
        <w:rPr>
          <w:sz w:val="16"/>
        </w:rPr>
        <w:tab/>
      </w:r>
    </w:p>
    <w:sectPr w:rsidR="00FE36C7">
      <w:type w:val="continuous"/>
      <w:pgSz w:w="11900" w:h="16840"/>
      <w:pgMar w:top="1433" w:right="514" w:bottom="451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9pt;visibility:visible;mso-wrap-style:square" o:bullet="t">
        <v:imagedata r:id="rId1" o:title=""/>
      </v:shape>
    </w:pict>
  </w:numPicBullet>
  <w:abstractNum w:abstractNumId="0">
    <w:nsid w:val="021041F4"/>
    <w:multiLevelType w:val="hybridMultilevel"/>
    <w:tmpl w:val="B97668F6"/>
    <w:lvl w:ilvl="0" w:tplc="37201A7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ACBE5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3E199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DC56E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D4DB7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06B0F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E8C74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C0AE9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B4D2F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D65CF6"/>
    <w:multiLevelType w:val="hybridMultilevel"/>
    <w:tmpl w:val="00EEF252"/>
    <w:lvl w:ilvl="0" w:tplc="C554B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6F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20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E8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6A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2E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2D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C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0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C7"/>
    <w:rsid w:val="002F7E28"/>
    <w:rsid w:val="0040435E"/>
    <w:rsid w:val="00603821"/>
    <w:rsid w:val="00C51EBA"/>
    <w:rsid w:val="00E13084"/>
    <w:rsid w:val="00FC4038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53" w:lineRule="auto"/>
      <w:ind w:left="7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5"/>
      <w:ind w:left="2443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1"/>
      <w:ind w:left="19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FC4038"/>
    <w:pPr>
      <w:ind w:left="720"/>
      <w:contextualSpacing/>
    </w:pPr>
  </w:style>
  <w:style w:type="table" w:styleId="a4">
    <w:name w:val="Table Grid"/>
    <w:basedOn w:val="a1"/>
    <w:uiPriority w:val="39"/>
    <w:rsid w:val="00FC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5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53" w:lineRule="auto"/>
      <w:ind w:left="7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5"/>
      <w:ind w:left="2443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1"/>
      <w:ind w:left="19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FC4038"/>
    <w:pPr>
      <w:ind w:left="720"/>
      <w:contextualSpacing/>
    </w:pPr>
  </w:style>
  <w:style w:type="table" w:styleId="a4">
    <w:name w:val="Table Grid"/>
    <w:basedOn w:val="a1"/>
    <w:uiPriority w:val="39"/>
    <w:rsid w:val="00FC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5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D2D4-2706-4549-A122-0D2D8097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ARM</cp:lastModifiedBy>
  <cp:revision>5</cp:revision>
  <dcterms:created xsi:type="dcterms:W3CDTF">2020-04-09T17:57:00Z</dcterms:created>
  <dcterms:modified xsi:type="dcterms:W3CDTF">2020-04-15T07:28:00Z</dcterms:modified>
</cp:coreProperties>
</file>