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0E" w:rsidRDefault="00604C38">
      <w:pPr>
        <w:spacing w:after="0" w:line="259" w:lineRule="auto"/>
        <w:ind w:left="3317" w:hanging="10"/>
        <w:jc w:val="left"/>
      </w:pPr>
      <w:r>
        <w:rPr>
          <w:sz w:val="30"/>
        </w:rPr>
        <w:t>АДМИНИСТРАЦИЯ</w:t>
      </w:r>
    </w:p>
    <w:p w:rsidR="00F71D0E" w:rsidRDefault="00604C38">
      <w:pPr>
        <w:spacing w:after="0" w:line="259" w:lineRule="auto"/>
        <w:ind w:left="1171" w:hanging="10"/>
        <w:jc w:val="left"/>
      </w:pPr>
      <w:r>
        <w:rPr>
          <w:sz w:val="30"/>
        </w:rPr>
        <w:t>ДУБОВООВРАЖНОГО СЕЛЬСКОГО ПОСЕЛЕНИЯ</w:t>
      </w:r>
    </w:p>
    <w:p w:rsidR="00F71D0E" w:rsidRDefault="00604C38">
      <w:pPr>
        <w:spacing w:after="0" w:line="259" w:lineRule="auto"/>
        <w:ind w:left="1171" w:hanging="10"/>
        <w:jc w:val="left"/>
      </w:pPr>
      <w:r>
        <w:rPr>
          <w:sz w:val="30"/>
        </w:rPr>
        <w:t>СВЕТЛОЯРСКОГО МУНИЦИПАЛЬНОГО РАЙОНА</w:t>
      </w:r>
    </w:p>
    <w:p w:rsidR="00F71D0E" w:rsidRDefault="00604C38">
      <w:pPr>
        <w:spacing w:after="238" w:line="259" w:lineRule="auto"/>
        <w:ind w:left="2818" w:hanging="10"/>
        <w:jc w:val="left"/>
      </w:pPr>
      <w:r>
        <w:rPr>
          <w:sz w:val="30"/>
        </w:rPr>
        <w:t>ВОЛГОГРАДСКОЙ ОБЛАСТИ</w:t>
      </w:r>
    </w:p>
    <w:p w:rsidR="00F71D0E" w:rsidRDefault="00604C38">
      <w:pPr>
        <w:spacing w:after="3" w:line="259" w:lineRule="auto"/>
        <w:ind w:left="10" w:right="336" w:hanging="10"/>
        <w:jc w:val="center"/>
      </w:pPr>
      <w:r>
        <w:rPr>
          <w:sz w:val="26"/>
        </w:rPr>
        <w:t>ПОСТАНОВЛЕНИЕ</w:t>
      </w:r>
    </w:p>
    <w:p w:rsidR="00F71D0E" w:rsidRDefault="00604C38">
      <w:pPr>
        <w:tabs>
          <w:tab w:val="center" w:pos="1642"/>
          <w:tab w:val="center" w:pos="7599"/>
        </w:tabs>
        <w:spacing w:after="9"/>
        <w:ind w:left="0" w:firstLine="0"/>
        <w:jc w:val="left"/>
      </w:pPr>
      <w:r>
        <w:rPr>
          <w:sz w:val="26"/>
        </w:rPr>
        <w:tab/>
        <w:t>От 15.03.2010 г</w:t>
      </w:r>
      <w:r>
        <w:rPr>
          <w:sz w:val="26"/>
        </w:rPr>
        <w:tab/>
        <w:t>№ 22</w:t>
      </w:r>
    </w:p>
    <w:p w:rsidR="00F71D0E" w:rsidRDefault="00604C38">
      <w:pPr>
        <w:spacing w:after="300" w:line="260" w:lineRule="auto"/>
        <w:ind w:left="849" w:right="5050" w:firstLine="0"/>
      </w:pPr>
      <w:r>
        <w:rPr>
          <w:sz w:val="28"/>
        </w:rPr>
        <w:t>О 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</w:t>
      </w:r>
    </w:p>
    <w:p w:rsidR="00F71D0E" w:rsidRDefault="00604C38" w:rsidP="004B5C18">
      <w:pPr>
        <w:spacing w:after="4" w:line="260" w:lineRule="auto"/>
        <w:ind w:left="849" w:right="451" w:firstLine="691"/>
      </w:pPr>
      <w:r>
        <w:rPr>
          <w:sz w:val="28"/>
        </w:rPr>
        <w:t>В СООТВСТС1ьИИ с Федеральными законами от 02.03.2007 г. ТЧ 25-</w:t>
      </w:r>
      <w:proofErr w:type="gramStart"/>
      <w:r>
        <w:rPr>
          <w:sz w:val="28"/>
        </w:rPr>
        <w:t>ФЗ ”О</w:t>
      </w:r>
      <w:proofErr w:type="gramEnd"/>
      <w:r>
        <w:rPr>
          <w:sz w:val="28"/>
        </w:rPr>
        <w:t xml:space="preserve"> муниципальной службе в Российской Федерации”, от 25.12.2008 г. № 273-ФЗ</w:t>
      </w:r>
      <w:r w:rsidR="004B5C18">
        <w:t xml:space="preserve"> </w:t>
      </w:r>
      <w:r>
        <w:rPr>
          <w:sz w:val="28"/>
        </w:rPr>
        <w:t>«О противодействии коррупции»</w:t>
      </w:r>
    </w:p>
    <w:p w:rsidR="00F71D0E" w:rsidRDefault="00604C38">
      <w:pPr>
        <w:spacing w:after="132" w:line="259" w:lineRule="auto"/>
        <w:ind w:left="1219" w:firstLine="0"/>
        <w:jc w:val="left"/>
      </w:pPr>
      <w:r>
        <w:rPr>
          <w:sz w:val="34"/>
        </w:rPr>
        <w:t>постановляю:</w:t>
      </w:r>
    </w:p>
    <w:p w:rsidR="00F71D0E" w:rsidRDefault="00604C38">
      <w:pPr>
        <w:numPr>
          <w:ilvl w:val="0"/>
          <w:numId w:val="1"/>
        </w:numPr>
        <w:spacing w:after="4" w:line="260" w:lineRule="auto"/>
        <w:ind w:right="451" w:firstLine="727"/>
      </w:pPr>
      <w:r>
        <w:rPr>
          <w:sz w:val="28"/>
        </w:rPr>
        <w:t xml:space="preserve">Образовать Комиссию по соблюдению требований </w:t>
      </w:r>
      <w:r>
        <w:rPr>
          <w:noProof/>
        </w:rPr>
        <w:drawing>
          <wp:inline distT="0" distB="0" distL="0" distR="0">
            <wp:extent cx="377977" cy="106690"/>
            <wp:effectExtent l="0" t="0" r="0" b="0"/>
            <wp:docPr id="26982" name="Picture 26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82" name="Picture 269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977" cy="10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служебному поведению муниципального служащего администрации Дубовоовражного сельского поселения и урегулированию конфликта интересов.</w:t>
      </w:r>
    </w:p>
    <w:p w:rsidR="00F71D0E" w:rsidRDefault="00604C38">
      <w:pPr>
        <w:numPr>
          <w:ilvl w:val="0"/>
          <w:numId w:val="1"/>
        </w:numPr>
        <w:spacing w:after="4" w:line="260" w:lineRule="auto"/>
        <w:ind w:right="451" w:firstLine="727"/>
      </w:pPr>
      <w:r>
        <w:rPr>
          <w:sz w:val="28"/>
        </w:rPr>
        <w:t>Утвердить прилагаемый Порядок работы Комиссии по соблюдению требований к служебному поведен</w:t>
      </w:r>
      <w:r w:rsidR="004B5C18">
        <w:rPr>
          <w:sz w:val="28"/>
        </w:rPr>
        <w:t>ию муниципального служащего адми</w:t>
      </w:r>
      <w:r>
        <w:rPr>
          <w:sz w:val="28"/>
        </w:rPr>
        <w:t>нистрации Дубовоовражного сельского поселения и урегулированию конфликта интересов (приложение -N9 1).</w:t>
      </w:r>
    </w:p>
    <w:p w:rsidR="00F71D0E" w:rsidRDefault="00604C38">
      <w:pPr>
        <w:spacing w:after="4" w:line="260" w:lineRule="auto"/>
        <w:ind w:left="849" w:right="451" w:firstLine="730"/>
      </w:pPr>
      <w:r>
        <w:rPr>
          <w:sz w:val="28"/>
        </w:rPr>
        <w:t>З. Утвердить прилагаемый состав 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 (приложение № 2).</w:t>
      </w:r>
    </w:p>
    <w:p w:rsidR="00F71D0E" w:rsidRDefault="00604C38">
      <w:pPr>
        <w:numPr>
          <w:ilvl w:val="0"/>
          <w:numId w:val="2"/>
        </w:numPr>
        <w:spacing w:after="34" w:line="260" w:lineRule="auto"/>
        <w:ind w:right="451" w:firstLine="725"/>
      </w:pPr>
      <w:r>
        <w:rPr>
          <w:sz w:val="28"/>
        </w:rPr>
        <w:t>Возложить организационно-техническое обеспечение деятельности 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урегулирования конфликта интересов на отдел кадров и муниципальной службы администрации Дубовоовражного сельского поселения Светлоярского муниципального района.</w:t>
      </w:r>
    </w:p>
    <w:p w:rsidR="00F71D0E" w:rsidRDefault="00604C38">
      <w:pPr>
        <w:numPr>
          <w:ilvl w:val="0"/>
          <w:numId w:val="2"/>
        </w:numPr>
        <w:spacing w:after="4" w:line="260" w:lineRule="auto"/>
        <w:ind w:right="451" w:firstLine="725"/>
      </w:pPr>
      <w:r>
        <w:rPr>
          <w:sz w:val="28"/>
        </w:rPr>
        <w:t>Главному специалисту отдела кадров и муниципальной службы администрации Дубовоовражного сельского п</w:t>
      </w:r>
      <w:r w:rsidR="004B5C18">
        <w:rPr>
          <w:sz w:val="28"/>
        </w:rPr>
        <w:t>оселения (Яковлева Н.В.) ознаком</w:t>
      </w:r>
      <w:r>
        <w:rPr>
          <w:sz w:val="28"/>
        </w:rPr>
        <w:t>ить муниципальных служащих администрации Дубовоовражного сельского поселения с настоящим постановлением под личную роспись.</w:t>
      </w:r>
    </w:p>
    <w:p w:rsidR="00F71D0E" w:rsidRDefault="004B5C18">
      <w:pPr>
        <w:numPr>
          <w:ilvl w:val="0"/>
          <w:numId w:val="2"/>
        </w:numPr>
        <w:spacing w:after="4" w:line="260" w:lineRule="auto"/>
        <w:ind w:right="451" w:firstLine="725"/>
      </w:pPr>
      <w:r>
        <w:rPr>
          <w:sz w:val="28"/>
        </w:rPr>
        <w:lastRenderedPageBreak/>
        <w:t>Контроль над исполнением наст</w:t>
      </w:r>
      <w:r w:rsidR="00604C38">
        <w:rPr>
          <w:sz w:val="28"/>
        </w:rPr>
        <w:t>оящего постановления оставляю за собой.</w:t>
      </w:r>
    </w:p>
    <w:p w:rsidR="00F71D0E" w:rsidRDefault="00604C38">
      <w:pPr>
        <w:tabs>
          <w:tab w:val="center" w:pos="3965"/>
          <w:tab w:val="center" w:pos="9063"/>
        </w:tabs>
        <w:spacing w:after="201" w:line="251" w:lineRule="auto"/>
        <w:ind w:left="0" w:firstLine="0"/>
        <w:jc w:val="left"/>
      </w:pPr>
      <w:r>
        <w:rPr>
          <w:sz w:val="28"/>
        </w:rPr>
        <w:tab/>
        <w:t>Глава Дубовоовражного сельского поселения:</w:t>
      </w:r>
      <w:r>
        <w:rPr>
          <w:sz w:val="28"/>
        </w:rPr>
        <w:tab/>
        <w:t xml:space="preserve">Т.И. </w:t>
      </w:r>
      <w:proofErr w:type="spellStart"/>
      <w:r>
        <w:rPr>
          <w:sz w:val="28"/>
        </w:rPr>
        <w:t>Гуторова</w:t>
      </w:r>
      <w:proofErr w:type="spellEnd"/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4B5C18" w:rsidRDefault="004B5C18">
      <w:pPr>
        <w:spacing w:after="239"/>
        <w:ind w:right="460" w:firstLine="0"/>
      </w:pPr>
    </w:p>
    <w:p w:rsidR="00F71D0E" w:rsidRDefault="004B5C18" w:rsidP="004B5C18">
      <w:pPr>
        <w:spacing w:after="0"/>
        <w:ind w:right="460" w:firstLine="0"/>
        <w:jc w:val="right"/>
      </w:pPr>
      <w:r>
        <w:t xml:space="preserve">Приложение </w:t>
      </w:r>
    </w:p>
    <w:p w:rsidR="00F71D0E" w:rsidRDefault="00604C38" w:rsidP="004B5C18">
      <w:pPr>
        <w:spacing w:after="0" w:line="250" w:lineRule="auto"/>
        <w:ind w:left="10" w:right="821" w:hanging="10"/>
        <w:jc w:val="right"/>
      </w:pPr>
      <w:r>
        <w:t>к постановлению администрации</w:t>
      </w:r>
    </w:p>
    <w:p w:rsidR="00F71D0E" w:rsidRDefault="00604C38" w:rsidP="004B5C18">
      <w:pPr>
        <w:spacing w:after="0"/>
        <w:ind w:left="8031" w:right="460" w:hanging="1867"/>
        <w:jc w:val="right"/>
      </w:pPr>
      <w:r>
        <w:t>Дубовоовражного сельского поселения от 21.03.2010 г. № 22</w:t>
      </w:r>
    </w:p>
    <w:p w:rsidR="00F71D0E" w:rsidRDefault="00604C38">
      <w:pPr>
        <w:spacing w:after="263" w:line="251" w:lineRule="auto"/>
        <w:ind w:left="442" w:right="749" w:firstLine="986"/>
        <w:jc w:val="center"/>
      </w:pPr>
      <w:r>
        <w:rPr>
          <w:sz w:val="28"/>
        </w:rPr>
        <w:t>Порядок работы Комиссии по соблюдению требований к служебному поведению муниципального служащего администрации Дубовоовражного сельского поселения Светлоярского муниципального района и урегулированию конфликта интересов</w:t>
      </w:r>
    </w:p>
    <w:p w:rsidR="00F71D0E" w:rsidRDefault="00604C38">
      <w:pPr>
        <w:ind w:left="148" w:right="460" w:firstLine="538"/>
      </w:pPr>
      <w:r>
        <w:t>1. Основанием для проведения заседания 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 (далее - Комиссия) является:</w:t>
      </w:r>
    </w:p>
    <w:p w:rsidR="00F71D0E" w:rsidRDefault="00604C38">
      <w:pPr>
        <w:ind w:left="148" w:right="307"/>
      </w:pPr>
      <w:r>
        <w:t xml:space="preserve">а) полученная от правоохранительных, судебных или иных государственных </w:t>
      </w:r>
      <w:r>
        <w:rPr>
          <w:noProof/>
        </w:rPr>
        <w:drawing>
          <wp:inline distT="0" distB="0" distL="0" distR="0">
            <wp:extent cx="15241" cy="18290"/>
            <wp:effectExtent l="0" t="0" r="0" b="0"/>
            <wp:docPr id="3608" name="Picture 3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8" name="Picture 36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органов, от организаций, должностных лиц или граждан</w:t>
      </w:r>
      <w:r w:rsidR="004B5C18">
        <w:t xml:space="preserve"> информации о совершении муници</w:t>
      </w:r>
      <w:r>
        <w:t>пальным служащим администрации Дубовоовражного сельского поселения (далее муниципальный служащий) поступков, порочащих его честь и достоинство, или об ином нарушении муниципальным служащим требований к служебному поведению, предусмотренных статья</w:t>
      </w:r>
      <w:r w:rsidR="004B5C18">
        <w:t>ми 12, 13, 14 Федерального закон</w:t>
      </w:r>
      <w:r>
        <w:t>а от 02 марта 2007 г. N 25-ФЗ ”О муниципальной службе Российской</w:t>
      </w:r>
    </w:p>
    <w:p w:rsidR="00F71D0E" w:rsidRDefault="00604C38">
      <w:pPr>
        <w:ind w:left="148" w:right="460" w:firstLine="0"/>
      </w:pPr>
      <w:r>
        <w:t>Федерации“ (далее - Федеральный закон);</w:t>
      </w:r>
    </w:p>
    <w:p w:rsidR="00F71D0E" w:rsidRDefault="00604C38">
      <w:pPr>
        <w:ind w:left="148" w:right="460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F71D0E" w:rsidRDefault="00604C38">
      <w:pPr>
        <w:ind w:left="148" w:right="460"/>
      </w:pPr>
      <w:r>
        <w:t xml:space="preserve">в) уведомление муниципальным служащим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 служащими коррупционных правонарушений, непредставление сведений либо представление заведомо </w:t>
      </w:r>
      <w:r>
        <w:lastRenderedPageBreak/>
        <w:t>недостоверных или неполных сведений о доходах, об имуществе и обязательствах имущественного характера, находятся под защитой государства в соответствии с законодательством Российской Федерации.</w:t>
      </w:r>
    </w:p>
    <w:p w:rsidR="00F71D0E" w:rsidRDefault="00604C38">
      <w:pPr>
        <w:ind w:left="148" w:right="460"/>
      </w:pPr>
      <w:r>
        <w:t xml:space="preserve">2. Информация, указанная в пункте 1 </w:t>
      </w:r>
      <w:proofErr w:type="gramStart"/>
      <w:r>
        <w:t>настоящего Порядка</w:t>
      </w:r>
      <w:proofErr w:type="gramEnd"/>
      <w:r>
        <w:t xml:space="preserve"> представляется в письменном виде согласно приложению № 1 настоящего Порядка. Письменная информация </w:t>
      </w:r>
      <w:r w:rsidR="004B5C18">
        <w:t>регистрируется</w:t>
      </w:r>
      <w:r>
        <w:t xml:space="preserve"> в журнале учета уведомлений об обращениях в целях склонения к совершению коррупционных правонарушений. Журнал ведется по форме согласно приложению № 2 настоящего Порядка.</w:t>
      </w:r>
    </w:p>
    <w:p w:rsidR="00F71D0E" w:rsidRDefault="00604C38">
      <w:pPr>
        <w:ind w:left="148" w:right="460"/>
      </w:pPr>
      <w:r>
        <w:t>З. Комиссия не рассматривает сообщения о преступлениях и административных правонарушениях, а также анонимные обращения.</w:t>
      </w:r>
    </w:p>
    <w:p w:rsidR="00F71D0E" w:rsidRDefault="00604C38">
      <w:pPr>
        <w:numPr>
          <w:ilvl w:val="0"/>
          <w:numId w:val="3"/>
        </w:numPr>
        <w:ind w:right="518"/>
      </w:pPr>
      <w: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</w:t>
      </w:r>
      <w:proofErr w:type="gramStart"/>
      <w:r>
        <w:t>интересов .</w:t>
      </w:r>
      <w:proofErr w:type="gramEnd"/>
    </w:p>
    <w:p w:rsidR="00F71D0E" w:rsidRDefault="00604C38">
      <w:pPr>
        <w:numPr>
          <w:ilvl w:val="0"/>
          <w:numId w:val="3"/>
        </w:numPr>
        <w:ind w:right="518"/>
      </w:pPr>
      <w:r>
        <w:t>Председатель Комиссии в З-</w:t>
      </w:r>
      <w:proofErr w:type="spellStart"/>
      <w:r>
        <w:t>дневный</w:t>
      </w:r>
      <w:proofErr w:type="spellEnd"/>
      <w:r>
        <w:t xml:space="preserve"> срок со дня поступления информации, указан мой в пункте 1 настоящего Порядка, выносит решение о проведении провер</w:t>
      </w:r>
      <w:r w:rsidR="004B5C18">
        <w:t>о</w:t>
      </w:r>
      <w:r>
        <w:t>к этой информации, в том числе материалов, указанных в пункте 4 настоящего Порядка.</w:t>
      </w:r>
    </w:p>
    <w:p w:rsidR="00F71D0E" w:rsidRDefault="004B5C18">
      <w:pPr>
        <w:numPr>
          <w:ilvl w:val="0"/>
          <w:numId w:val="3"/>
        </w:numPr>
        <w:spacing w:after="215"/>
        <w:ind w:right="518"/>
      </w:pPr>
      <w:r>
        <w:t>Проверка информации</w:t>
      </w:r>
      <w:r w:rsidR="00604C38">
        <w:t xml:space="preserve">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</w:t>
      </w:r>
      <w:proofErr w:type="gramStart"/>
      <w:r w:rsidR="00604C38">
        <w:t>Комиссии .</w:t>
      </w:r>
      <w:proofErr w:type="gramEnd"/>
    </w:p>
    <w:p w:rsidR="00F71D0E" w:rsidRDefault="004B5C18">
      <w:pPr>
        <w:numPr>
          <w:ilvl w:val="0"/>
          <w:numId w:val="3"/>
        </w:numPr>
        <w:spacing w:after="173"/>
        <w:ind w:right="518"/>
      </w:pPr>
      <w:r>
        <w:t>В случае есл</w:t>
      </w:r>
      <w:r w:rsidR="00604C38">
        <w:t xml:space="preserve">и в Комиссию поступила информация о наличии </w:t>
      </w:r>
      <w:proofErr w:type="gramStart"/>
      <w:r w:rsidR="00604C38">
        <w:t>У</w:t>
      </w:r>
      <w:proofErr w:type="gramEnd"/>
      <w:r w:rsidR="00604C38">
        <w:t xml:space="preserve">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нанимателя (далее Работодателя). В целях предотвращения или урегулирования конфликта интересов Работодатель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F71D0E" w:rsidRDefault="00604C38">
      <w:pPr>
        <w:ind w:left="14" w:right="571"/>
      </w:pPr>
      <w:r>
        <w:t xml:space="preserve">Работодатель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З статьи 14.1 Федерального закона от 02 марта 2007 г. </w:t>
      </w:r>
      <w:r>
        <w:rPr>
          <w:noProof/>
        </w:rPr>
        <w:drawing>
          <wp:inline distT="0" distB="0" distL="0" distR="0">
            <wp:extent cx="551725" cy="109738"/>
            <wp:effectExtent l="0" t="0" r="0" b="0"/>
            <wp:docPr id="6741" name="Picture 6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1" name="Picture 67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”О муниципальной службе в Российской Федерации". На период отстранения муниципального служащего от замещаемой должности для урегулирования конфликта интересов за муниципальным служащим сохраняется денежное содержание на весь период отстранения.</w:t>
      </w:r>
    </w:p>
    <w:p w:rsidR="004B5C18" w:rsidRDefault="004B5C18" w:rsidP="004B5C18">
      <w:pPr>
        <w:spacing w:after="0" w:line="259" w:lineRule="auto"/>
        <w:ind w:left="0" w:firstLine="0"/>
        <w:jc w:val="left"/>
      </w:pPr>
      <w:r>
        <w:rPr>
          <w:sz w:val="26"/>
        </w:rPr>
        <w:t>8. По письменному запросу председателя Комиссии</w:t>
      </w:r>
      <w:r>
        <w:t xml:space="preserve"> </w:t>
      </w:r>
      <w:r>
        <w:rPr>
          <w:sz w:val="26"/>
        </w:rPr>
        <w:t>отдел кадров и</w:t>
      </w:r>
      <w:r>
        <w:t xml:space="preserve"> муниципальной</w:t>
      </w:r>
      <w:r>
        <w:tab/>
        <w:t xml:space="preserve">службы </w:t>
      </w:r>
      <w:r>
        <w:t>администрации Дубовоовражного</w:t>
      </w:r>
      <w:r>
        <w:t xml:space="preserve"> сельского </w:t>
      </w:r>
      <w:r>
        <w:t>поселения</w:t>
      </w:r>
      <w:r>
        <w:t xml:space="preserve"> </w:t>
      </w:r>
      <w:r>
        <w:t>представляет дополнительные сведения, необходимые для</w:t>
      </w:r>
      <w:r>
        <w:t xml:space="preserve"> </w:t>
      </w:r>
      <w:r>
        <w:t>работы Комиссии, а</w:t>
      </w:r>
      <w:r>
        <w:t xml:space="preserve"> </w:t>
      </w:r>
      <w:r>
        <w:t>также запрашивает в письменном виде для представления в</w:t>
      </w:r>
    </w:p>
    <w:p w:rsidR="004B5C18" w:rsidRPr="004B5C18" w:rsidRDefault="004B5C18" w:rsidP="004B5C18">
      <w:pPr>
        <w:spacing w:after="0" w:line="259" w:lineRule="auto"/>
        <w:ind w:left="24" w:firstLine="0"/>
        <w:jc w:val="left"/>
        <w:rPr>
          <w:sz w:val="26"/>
        </w:rPr>
      </w:pPr>
      <w:r>
        <w:t>Комиссию сведения от</w:t>
      </w:r>
      <w:r>
        <w:rPr>
          <w:sz w:val="26"/>
        </w:rPr>
        <w:t xml:space="preserve"> </w:t>
      </w:r>
      <w:r>
        <w:t>других</w:t>
      </w:r>
      <w:r>
        <w:tab/>
        <w:t>государственных</w:t>
      </w:r>
      <w:r>
        <w:tab/>
        <w:t>органо</w:t>
      </w:r>
      <w:r>
        <w:t>в,</w:t>
      </w:r>
      <w:r>
        <w:tab/>
        <w:t>органов</w:t>
      </w:r>
      <w:r>
        <w:tab/>
        <w:t xml:space="preserve">местного организаций самоуправления </w:t>
      </w:r>
      <w:r>
        <w:t>и</w:t>
      </w:r>
      <w:r>
        <w:t xml:space="preserve"> организации.</w:t>
      </w:r>
    </w:p>
    <w:p w:rsidR="00F71D0E" w:rsidRDefault="004B5C18" w:rsidP="004B5C18">
      <w:pPr>
        <w:tabs>
          <w:tab w:val="center" w:pos="900"/>
          <w:tab w:val="center" w:pos="2093"/>
          <w:tab w:val="center" w:pos="2943"/>
          <w:tab w:val="center" w:pos="3785"/>
          <w:tab w:val="center" w:pos="5074"/>
          <w:tab w:val="center" w:pos="6586"/>
        </w:tabs>
        <w:spacing w:after="0" w:line="259" w:lineRule="auto"/>
        <w:ind w:left="0" w:firstLine="0"/>
        <w:jc w:val="left"/>
      </w:pPr>
      <w:r>
        <w:t>9. Дата,</w:t>
      </w:r>
      <w:r>
        <w:tab/>
        <w:t xml:space="preserve">время и </w:t>
      </w:r>
      <w:r>
        <w:t>место</w:t>
      </w:r>
      <w:r>
        <w:tab/>
        <w:t xml:space="preserve">заседания </w:t>
      </w:r>
      <w:r>
        <w:tab/>
        <w:t>Комиссии</w:t>
      </w:r>
      <w:r>
        <w:t xml:space="preserve"> </w:t>
      </w:r>
      <w:r>
        <w:t>устанавливаются</w:t>
      </w:r>
      <w:r>
        <w:tab/>
        <w:t>ее</w:t>
      </w:r>
      <w:r>
        <w:t xml:space="preserve"> председателем после </w:t>
      </w:r>
      <w:r>
        <w:t>сбора материалов,</w:t>
      </w:r>
      <w:r>
        <w:tab/>
        <w:t>подтверждающих</w:t>
      </w:r>
      <w:r>
        <w:t xml:space="preserve"> </w:t>
      </w:r>
      <w:r>
        <w:t>либо опровергающих</w:t>
      </w:r>
      <w:r>
        <w:t xml:space="preserve"> </w:t>
      </w:r>
      <w:r w:rsidR="00604C38">
        <w:t xml:space="preserve">информацию, </w:t>
      </w:r>
      <w:r>
        <w:t>указанного</w:t>
      </w:r>
      <w:r w:rsidR="00604C38">
        <w:t xml:space="preserve"> в пункте 1 настоящего Порядка.</w:t>
      </w:r>
      <w:r>
        <w:t xml:space="preserve"> </w:t>
      </w:r>
      <w:r w:rsidR="00604C38"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F71D0E" w:rsidRDefault="00604C38">
      <w:pPr>
        <w:ind w:left="29" w:right="460"/>
      </w:pPr>
      <w:r>
        <w:t>10.3аседание Комиссии с</w:t>
      </w:r>
      <w:r w:rsidR="004B5C18">
        <w:t>читается правомочным, если на н</w:t>
      </w:r>
      <w:r>
        <w:t>ем присутствует не менее двух третей от общего числа членов Комиссии.</w:t>
      </w:r>
    </w:p>
    <w:p w:rsidR="00F71D0E" w:rsidRDefault="004B5C18" w:rsidP="004B5C18">
      <w:pPr>
        <w:ind w:left="29" w:right="581"/>
      </w:pPr>
      <w:r>
        <w:t>11. При</w:t>
      </w:r>
      <w:r w:rsidR="00604C38">
        <w:t xml:space="preserve"> </w:t>
      </w:r>
      <w:r>
        <w:t>возможном</w:t>
      </w:r>
      <w:r w:rsidR="00604C38">
        <w:t xml:space="preserve">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</w:t>
      </w:r>
      <w:r w:rsidR="00604C38">
        <w:lastRenderedPageBreak/>
        <w:t>заседания заявить об этом за два рабочих дня. В подобном случае соответствующий член Комиссии не принимает участия в</w:t>
      </w:r>
      <w:r>
        <w:t xml:space="preserve"> </w:t>
      </w:r>
      <w:r w:rsidR="00604C38">
        <w:t xml:space="preserve">рассмотрении указанных </w:t>
      </w:r>
      <w:r>
        <w:t>вопросов</w:t>
      </w:r>
      <w:r w:rsidR="00604C38">
        <w:t>.</w:t>
      </w:r>
    </w:p>
    <w:p w:rsidR="00F71D0E" w:rsidRDefault="00604C38">
      <w:pPr>
        <w:tabs>
          <w:tab w:val="center" w:pos="1210"/>
          <w:tab w:val="center" w:pos="2964"/>
          <w:tab w:val="center" w:pos="4644"/>
          <w:tab w:val="center" w:pos="5868"/>
          <w:tab w:val="center" w:pos="7152"/>
          <w:tab w:val="center" w:pos="9238"/>
        </w:tabs>
        <w:spacing w:line="250" w:lineRule="auto"/>
        <w:ind w:left="0" w:firstLine="0"/>
        <w:jc w:val="left"/>
      </w:pPr>
      <w:r>
        <w:tab/>
        <w:t>12 Заседание</w:t>
      </w:r>
      <w:r>
        <w:tab/>
        <w:t>Комиссии</w:t>
      </w:r>
      <w:r>
        <w:tab/>
        <w:t>проводится</w:t>
      </w:r>
      <w:r>
        <w:tab/>
        <w:t>в</w:t>
      </w:r>
      <w:r>
        <w:tab/>
        <w:t>присутствии</w:t>
      </w:r>
      <w:r>
        <w:tab/>
        <w:t>муниципального</w:t>
      </w:r>
    </w:p>
    <w:p w:rsidR="00F71D0E" w:rsidRDefault="00604C38">
      <w:pPr>
        <w:ind w:left="38" w:right="460" w:firstLine="0"/>
      </w:pPr>
      <w:r>
        <w:t>служащего.</w:t>
      </w:r>
    </w:p>
    <w:p w:rsidR="00F71D0E" w:rsidRDefault="00604C38">
      <w:pPr>
        <w:spacing w:after="27"/>
        <w:ind w:left="24" w:right="460" w:firstLine="538"/>
      </w:pPr>
      <w:r>
        <w:t>Заседание Комиссии переносится, если муниципальный служащий не может участвовать в заседании по уважительной причине.</w:t>
      </w:r>
    </w:p>
    <w:p w:rsidR="00F71D0E" w:rsidRDefault="00604C38">
      <w:pPr>
        <w:ind w:left="24" w:right="576"/>
      </w:pPr>
      <w:r>
        <w:t>На заседание Комиссии могут приглашаться должностные лица органов местного самоуправления Дубовоовражного сельского поселения, других государственных органов, а также представители заинтересованных организаций. Указанные лица не имеют права голоса при</w:t>
      </w:r>
    </w:p>
    <w:p w:rsidR="00F71D0E" w:rsidRDefault="00604C38">
      <w:pPr>
        <w:ind w:left="29" w:right="460" w:firstLine="0"/>
      </w:pPr>
      <w:r>
        <w:t>принятии решения.</w:t>
      </w:r>
    </w:p>
    <w:p w:rsidR="00F71D0E" w:rsidRDefault="00604C38">
      <w:pPr>
        <w:spacing w:after="4" w:line="298" w:lineRule="auto"/>
        <w:ind w:left="29" w:right="576" w:firstLine="484"/>
        <w:jc w:val="left"/>
      </w:pPr>
      <w:r>
        <w:t>13.На</w:t>
      </w:r>
      <w:r>
        <w:tab/>
      </w:r>
      <w:r w:rsidR="004B5C18">
        <w:t>заседании</w:t>
      </w:r>
      <w:r>
        <w:t xml:space="preserve"> </w:t>
      </w:r>
      <w:r>
        <w:tab/>
        <w:t>Комиссии</w:t>
      </w:r>
      <w:r>
        <w:tab/>
        <w:t>заслушиваются</w:t>
      </w:r>
      <w:r>
        <w:tab/>
        <w:t>пояснения</w:t>
      </w:r>
      <w:r>
        <w:tab/>
        <w:t>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F71D0E" w:rsidRDefault="00604C38">
      <w:pPr>
        <w:spacing w:after="31"/>
        <w:ind w:left="38" w:right="460" w:firstLine="533"/>
      </w:pPr>
      <w:r>
        <w:t>14. Члены Комиссии и лица, участвовавшие в ее заседании, н</w:t>
      </w:r>
      <w:r w:rsidR="004B5C18">
        <w:t>е вправе разглашать сведения, ст</w:t>
      </w:r>
      <w:r>
        <w:t>авшие им известными в ходе работы Комиссии.</w:t>
      </w:r>
    </w:p>
    <w:p w:rsidR="00F71D0E" w:rsidRDefault="00604C38">
      <w:pPr>
        <w:tabs>
          <w:tab w:val="center" w:pos="2347"/>
          <w:tab w:val="center" w:pos="5213"/>
          <w:tab w:val="center" w:pos="6843"/>
          <w:tab w:val="center" w:pos="7832"/>
          <w:tab w:val="center" w:pos="8833"/>
          <w:tab w:val="center" w:pos="9944"/>
        </w:tabs>
        <w:spacing w:after="3" w:line="259" w:lineRule="auto"/>
        <w:ind w:left="0" w:firstLine="0"/>
        <w:jc w:val="left"/>
      </w:pPr>
      <w:r>
        <w:rPr>
          <w:sz w:val="26"/>
        </w:rPr>
        <w:tab/>
        <w:t>15.По итогам рассмотрения</w:t>
      </w:r>
      <w:r>
        <w:rPr>
          <w:sz w:val="26"/>
        </w:rPr>
        <w:tab/>
        <w:t>информации,</w:t>
      </w:r>
      <w:r>
        <w:rPr>
          <w:sz w:val="26"/>
        </w:rPr>
        <w:tab/>
        <w:t>указанной</w:t>
      </w:r>
      <w:r>
        <w:rPr>
          <w:sz w:val="26"/>
        </w:rPr>
        <w:tab/>
        <w:t>в</w:t>
      </w:r>
      <w:r>
        <w:rPr>
          <w:sz w:val="26"/>
        </w:rPr>
        <w:tab/>
        <w:t>подпункте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64012" cy="73159"/>
            <wp:effectExtent l="0" t="0" r="0" b="0"/>
            <wp:docPr id="6685" name="Picture 66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" name="Picture 66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12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0E" w:rsidRDefault="00604C38">
      <w:pPr>
        <w:ind w:left="148" w:right="460" w:firstLine="5"/>
      </w:pPr>
      <w:r>
        <w:t>пункта 1 настоящего Порядка, Комиссия может принять одно из следующих решений:</w:t>
      </w:r>
    </w:p>
    <w:p w:rsidR="00F71D0E" w:rsidRDefault="00604C38">
      <w:pPr>
        <w:spacing w:after="61"/>
        <w:ind w:left="148" w:right="460"/>
      </w:pPr>
      <w:r>
        <w:t>а) установить, что в рассматриваемом случае не содержится признаков нарушения муниципал служащим требований к служебному поведению;</w:t>
      </w:r>
    </w:p>
    <w:p w:rsidR="00F71D0E" w:rsidRDefault="00604C38">
      <w:pPr>
        <w:spacing w:after="25"/>
        <w:ind w:left="148" w:right="460"/>
      </w:pPr>
      <w:r>
        <w:t xml:space="preserve">б) установить, что муниципальный служащий нарушил требования </w:t>
      </w:r>
      <w:r w:rsidR="004B5C18">
        <w:rPr>
          <w:noProof/>
        </w:rPr>
        <w:t xml:space="preserve">к </w:t>
      </w:r>
      <w:r w:rsidR="004B5C18">
        <w:t>служебному поведению</w:t>
      </w:r>
      <w:r>
        <w:t xml:space="preserve">. В этом случае Работодателю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муниципальному служащему необходимости соблюдения требований </w:t>
      </w:r>
      <w:r>
        <w:rPr>
          <w:noProof/>
        </w:rPr>
        <w:drawing>
          <wp:inline distT="0" distB="0" distL="0" distR="0">
            <wp:extent cx="73157" cy="73159"/>
            <wp:effectExtent l="0" t="0" r="0" b="0"/>
            <wp:docPr id="9500" name="Picture 9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0" name="Picture 95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157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служебному поведению.</w:t>
      </w:r>
    </w:p>
    <w:p w:rsidR="00F71D0E" w:rsidRDefault="00604C38">
      <w:pPr>
        <w:ind w:left="148" w:right="460" w:firstLine="533"/>
      </w:pPr>
      <w:r>
        <w:t>16. По итогам рассмотрения информации, указанной в подпункте пункта 1 настоящего Порядка, Комиссия может принять одно из следующих решений:</w:t>
      </w:r>
    </w:p>
    <w:p w:rsidR="00F71D0E" w:rsidRDefault="00604C38">
      <w:pPr>
        <w:spacing w:after="28"/>
        <w:ind w:left="148" w:right="460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F71D0E" w:rsidRDefault="004B5C18">
      <w:pPr>
        <w:spacing w:after="4" w:line="298" w:lineRule="auto"/>
        <w:ind w:left="143" w:right="235" w:firstLine="484"/>
        <w:jc w:val="left"/>
      </w:pPr>
      <w:r>
        <w:t>6)</w:t>
      </w:r>
      <w:r>
        <w:tab/>
        <w:t>установить</w:t>
      </w:r>
      <w:r w:rsidR="00604C38">
        <w:tab/>
        <w:t xml:space="preserve">факт наличия личной </w:t>
      </w:r>
      <w:r>
        <w:t>заинтересованнос</w:t>
      </w:r>
      <w:r w:rsidR="00604C38">
        <w:t>т</w:t>
      </w:r>
      <w:r>
        <w:t>и</w:t>
      </w:r>
      <w:r w:rsidR="00604C38">
        <w:t xml:space="preserve"> муниципального служащего, которая приводит или может привести к конфликту интересов. В этом случае</w:t>
      </w:r>
      <w:r w:rsidR="00604C38">
        <w:tab/>
        <w:t>Работодателю</w:t>
      </w:r>
      <w:r w:rsidR="00604C38">
        <w:tab/>
        <w:t>предлагаются</w:t>
      </w:r>
      <w:r w:rsidR="00604C38">
        <w:tab/>
        <w:t>рекомендации,</w:t>
      </w:r>
      <w:r w:rsidR="00604C38">
        <w:tab/>
        <w:t>направленны</w:t>
      </w:r>
      <w:r>
        <w:t>е</w:t>
      </w:r>
      <w:r>
        <w:tab/>
        <w:t>на предотвращение или урегули</w:t>
      </w:r>
      <w:r w:rsidR="00604C38">
        <w:t>рование этого конфликта интересов.</w:t>
      </w:r>
    </w:p>
    <w:p w:rsidR="00F71D0E" w:rsidRDefault="00604C38">
      <w:pPr>
        <w:numPr>
          <w:ilvl w:val="0"/>
          <w:numId w:val="4"/>
        </w:numPr>
        <w:ind w:right="460" w:firstLine="557"/>
      </w:pPr>
      <w:r>
        <w:t xml:space="preserve">По итогам рассмотрения информации, указанной в </w:t>
      </w:r>
      <w:proofErr w:type="gramStart"/>
      <w:r>
        <w:t>подпункте ”в</w:t>
      </w:r>
      <w:proofErr w:type="gramEnd"/>
      <w:r>
        <w:t>” пункта 1 настоящего Порядка, Комиссия может принять одно из следующих решений:</w:t>
      </w:r>
    </w:p>
    <w:p w:rsidR="00F71D0E" w:rsidRDefault="00604C38">
      <w:pPr>
        <w:ind w:left="148" w:right="460"/>
      </w:pPr>
      <w:r>
        <w:t>а) установить, что в рассматриваемом случае не содержится признаков склонения муниципального служащего к коррупционным действиям;</w:t>
      </w:r>
    </w:p>
    <w:p w:rsidR="00F71D0E" w:rsidRDefault="00604C38">
      <w:pPr>
        <w:spacing w:after="4" w:line="298" w:lineRule="auto"/>
        <w:ind w:left="143" w:right="235" w:firstLine="484"/>
        <w:jc w:val="left"/>
      </w:pPr>
      <w:r>
        <w:t xml:space="preserve">б) </w:t>
      </w:r>
      <w:r>
        <w:tab/>
        <w:t>установить</w:t>
      </w:r>
      <w:r>
        <w:tab/>
        <w:t>факт наличия склонения муниципального служащего к коррупционным</w:t>
      </w:r>
      <w:r>
        <w:tab/>
        <w:t>действиям.</w:t>
      </w:r>
      <w:r>
        <w:tab/>
        <w:t>в</w:t>
      </w:r>
      <w:r>
        <w:tab/>
        <w:t>этом</w:t>
      </w:r>
      <w:r>
        <w:tab/>
        <w:t>случае</w:t>
      </w:r>
      <w:r>
        <w:tab/>
        <w:t>Работодателю</w:t>
      </w:r>
      <w:r>
        <w:tab/>
        <w:t>предлагаются рекомендации,</w:t>
      </w:r>
      <w:r>
        <w:tab/>
        <w:t>направленные на предотвращение склонения</w:t>
      </w:r>
      <w:r>
        <w:tab/>
        <w:t>муниципального служащего к совершен</w:t>
      </w:r>
      <w:r w:rsidR="004B5C18">
        <w:t>ию</w:t>
      </w:r>
      <w:r>
        <w:t xml:space="preserve"> коррупционных действий.</w:t>
      </w:r>
    </w:p>
    <w:p w:rsidR="00F71D0E" w:rsidRDefault="00604C38">
      <w:pPr>
        <w:numPr>
          <w:ilvl w:val="0"/>
          <w:numId w:val="4"/>
        </w:numPr>
        <w:ind w:right="460" w:firstLine="557"/>
      </w:pPr>
      <w:r>
        <w:t xml:space="preserve">Решения Ком ИССИИ оформляются протоколами, которые подписывают члены Комиссии, принявшие участие в ее заседании. Решения Комиссии носят </w:t>
      </w:r>
      <w:proofErr w:type="gramStart"/>
      <w:r w:rsidR="004B5C18">
        <w:t xml:space="preserve">рекомендательный </w:t>
      </w:r>
      <w:r>
        <w:t xml:space="preserve"> характер</w:t>
      </w:r>
      <w:proofErr w:type="gramEnd"/>
      <w:r>
        <w:t>.</w:t>
      </w:r>
    </w:p>
    <w:p w:rsidR="00F71D0E" w:rsidRDefault="00604C38">
      <w:pPr>
        <w:numPr>
          <w:ilvl w:val="0"/>
          <w:numId w:val="4"/>
        </w:numPr>
        <w:spacing w:after="41"/>
        <w:ind w:right="460" w:firstLine="557"/>
      </w:pPr>
      <w:r>
        <w:lastRenderedPageBreak/>
        <w:t>В решении Комиссии указываются:</w:t>
      </w:r>
    </w:p>
    <w:p w:rsidR="00F71D0E" w:rsidRDefault="00604C38">
      <w:pPr>
        <w:spacing w:after="4" w:line="298" w:lineRule="auto"/>
        <w:ind w:left="143" w:right="235" w:firstLine="484"/>
        <w:jc w:val="left"/>
      </w:pPr>
      <w:r>
        <w:t>а) фамилия,</w:t>
      </w:r>
      <w:r>
        <w:tab/>
        <w:t>имя,</w:t>
      </w:r>
      <w:r>
        <w:tab/>
        <w:t>отчество,</w:t>
      </w:r>
      <w:r>
        <w:tab/>
        <w:t>должность муниципального</w:t>
      </w:r>
      <w:r>
        <w:tab/>
        <w:t>служащего,</w:t>
      </w:r>
      <w:r>
        <w:tab/>
        <w:t>в отношении</w:t>
      </w:r>
      <w:r>
        <w:tab/>
        <w:t>которого</w:t>
      </w:r>
      <w:r>
        <w:tab/>
        <w:t>рассматривался</w:t>
      </w:r>
      <w:r>
        <w:tab/>
        <w:t>вопрос</w:t>
      </w:r>
      <w:r>
        <w:tab/>
        <w:t>о</w:t>
      </w:r>
      <w:r>
        <w:tab/>
        <w:t>нарушении</w:t>
      </w:r>
      <w:r>
        <w:tab/>
        <w:t>требований</w:t>
      </w:r>
      <w:r>
        <w:tab/>
      </w:r>
      <w:r>
        <w:rPr>
          <w:noProof/>
        </w:rPr>
        <w:drawing>
          <wp:inline distT="0" distB="0" distL="0" distR="0">
            <wp:extent cx="70109" cy="73159"/>
            <wp:effectExtent l="0" t="0" r="0" b="0"/>
            <wp:docPr id="9501" name="Picture 9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1" name="Picture 95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9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служебному поведению</w:t>
      </w:r>
      <w:r>
        <w:tab/>
        <w:t>или о наличии личной заинтересованности,</w:t>
      </w:r>
      <w:r>
        <w:tab/>
        <w:t>которая приводит или может привести к конфликту интересов;</w:t>
      </w:r>
    </w:p>
    <w:p w:rsidR="00F71D0E" w:rsidRDefault="00604C38">
      <w:pPr>
        <w:ind w:left="148" w:right="460"/>
      </w:pPr>
      <w:r>
        <w:t>б) источник информации, ставшей основанием для проведения заседания Комиссии;</w:t>
      </w:r>
    </w:p>
    <w:p w:rsidR="00F71D0E" w:rsidRDefault="00604C38">
      <w:pPr>
        <w:ind w:left="148" w:right="460"/>
      </w:pPr>
      <w:r>
        <w:t>в) дата поступления информации в Комиссию и дата ее рассмотрения на заседании Комиссии, существо информации;</w:t>
      </w:r>
    </w:p>
    <w:p w:rsidR="00F71D0E" w:rsidRDefault="00604C38">
      <w:pPr>
        <w:tabs>
          <w:tab w:val="center" w:pos="1306"/>
          <w:tab w:val="center" w:pos="2839"/>
          <w:tab w:val="center" w:pos="4150"/>
          <w:tab w:val="center" w:pos="5463"/>
          <w:tab w:val="center" w:pos="6855"/>
          <w:tab w:val="center" w:pos="7959"/>
          <w:tab w:val="center" w:pos="8895"/>
          <w:tab w:val="center" w:pos="9992"/>
        </w:tabs>
        <w:spacing w:after="42" w:line="250" w:lineRule="auto"/>
        <w:ind w:left="0" w:firstLine="0"/>
        <w:jc w:val="left"/>
      </w:pPr>
      <w:r>
        <w:tab/>
        <w:t>г) фамилии,</w:t>
      </w:r>
      <w:r>
        <w:tab/>
        <w:t>имена,</w:t>
      </w:r>
      <w:r>
        <w:tab/>
        <w:t>отчества</w:t>
      </w:r>
      <w:r>
        <w:tab/>
        <w:t xml:space="preserve">членов </w:t>
      </w:r>
      <w:r>
        <w:tab/>
        <w:t>Комиссии</w:t>
      </w:r>
      <w:r>
        <w:tab/>
        <w:t>и</w:t>
      </w:r>
      <w:r>
        <w:tab/>
        <w:t>других</w:t>
      </w:r>
      <w:r>
        <w:tab/>
        <w:t>лиц,</w:t>
      </w:r>
    </w:p>
    <w:p w:rsidR="00F71D0E" w:rsidRDefault="00604C38">
      <w:pPr>
        <w:ind w:left="148" w:right="460" w:firstLine="0"/>
      </w:pPr>
      <w:r>
        <w:t>присутствующих на заседании;</w:t>
      </w:r>
    </w:p>
    <w:p w:rsidR="00F71D0E" w:rsidRDefault="00604C38">
      <w:pPr>
        <w:ind w:left="624" w:right="460" w:firstLine="0"/>
      </w:pPr>
      <w:r>
        <w:t>д) существо решения и его обоснование;</w:t>
      </w:r>
    </w:p>
    <w:p w:rsidR="00F71D0E" w:rsidRDefault="00604C38">
      <w:pPr>
        <w:spacing w:after="30"/>
        <w:ind w:left="634" w:right="460" w:firstLine="0"/>
      </w:pPr>
      <w:r>
        <w:t>е) результаты голосования.</w:t>
      </w:r>
    </w:p>
    <w:p w:rsidR="00F71D0E" w:rsidRDefault="00604C38">
      <w:pPr>
        <w:numPr>
          <w:ilvl w:val="0"/>
          <w:numId w:val="5"/>
        </w:numPr>
        <w:spacing w:after="9"/>
        <w:ind w:right="460" w:firstLine="485"/>
      </w:pPr>
      <w:r>
        <w:rPr>
          <w:sz w:val="26"/>
        </w:rPr>
        <w:t>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F71D0E" w:rsidRDefault="00604C38">
      <w:pPr>
        <w:numPr>
          <w:ilvl w:val="0"/>
          <w:numId w:val="5"/>
        </w:numPr>
        <w:ind w:right="460" w:firstLine="485"/>
      </w:pPr>
      <w:r>
        <w:t>Копии решения Комиссии в течение трех дней со дня его принятия направляются Работодателю, муниципальному служащему, а также по решению Комиссии - иным заинтересованным лицам.</w:t>
      </w:r>
    </w:p>
    <w:p w:rsidR="00F71D0E" w:rsidRDefault="00604C38">
      <w:pPr>
        <w:numPr>
          <w:ilvl w:val="0"/>
          <w:numId w:val="5"/>
        </w:numPr>
        <w:spacing w:after="57"/>
        <w:ind w:right="460" w:firstLine="485"/>
      </w:pPr>
      <w:r>
        <w:t xml:space="preserve">В случае установления </w:t>
      </w:r>
      <w:r w:rsidR="004B5C18">
        <w:t>Комиссией обстоятельств, свидет</w:t>
      </w:r>
      <w:r>
        <w:t>ельствующих о наличии признаков дисциплинарного проступка в действиях (без</w:t>
      </w:r>
      <w:r w:rsidR="004B5C18">
        <w:t>действии) муниципального служащего</w:t>
      </w:r>
      <w:r>
        <w:t xml:space="preserve">, в том числе в случае неисполнения им обязанности сообщать Работодателю о личной заинтересованности при исполнении должностных </w:t>
      </w:r>
      <w:r w:rsidR="004B5C18">
        <w:t>обязанностей</w:t>
      </w:r>
      <w:r>
        <w:t>, которая может привести к конфликту интересов, а также в случае непринятия муниципальным служащим мер по предотвращению такого конфликта, либо выявления фактов нарушений муниципальным служащим требований к служебному поведению, Работодатель, после получения от Комиссии соответствующей информации, может привлечь муниципального служащего к дисциплинарной ответственности в порядке, предусмотренном статьей 27Федераль</w:t>
      </w:r>
      <w:r w:rsidR="004B5C18">
        <w:t>н</w:t>
      </w:r>
      <w:r>
        <w:t>ого закона от 02.03.2007 г. № 25-ФЗ «О муниципальной службе в Российской Федерации».</w:t>
      </w:r>
    </w:p>
    <w:p w:rsidR="00F71D0E" w:rsidRDefault="00604C38">
      <w:pPr>
        <w:spacing w:after="43"/>
        <w:ind w:left="148" w:right="460"/>
      </w:pPr>
      <w:r>
        <w:t xml:space="preserve">23.В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proofErr w:type="gramStart"/>
      <w:r>
        <w:t>О</w:t>
      </w:r>
      <w:proofErr w:type="gramEnd"/>
      <w:r>
        <w:t xml:space="preserve"> совершении указанного действия (бездействии) и подтверждающие такой факт документы в правоохранительные органы. </w:t>
      </w:r>
      <w:r>
        <w:rPr>
          <w:noProof/>
        </w:rPr>
        <w:drawing>
          <wp:inline distT="0" distB="0" distL="0" distR="0">
            <wp:extent cx="9144" cy="12193"/>
            <wp:effectExtent l="0" t="0" r="0" b="0"/>
            <wp:docPr id="11005" name="Picture 11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" name="Picture 110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0E" w:rsidRDefault="00604C38">
      <w:pPr>
        <w:ind w:left="148" w:right="460"/>
      </w:pPr>
      <w:r>
        <w:t>24.Решение Комиссии, принятое в отношении муниципального служащего, хранится в его личном деле.</w:t>
      </w:r>
      <w:r>
        <w:br w:type="page"/>
      </w:r>
    </w:p>
    <w:p w:rsidR="00F71D0E" w:rsidRDefault="00604C38">
      <w:pPr>
        <w:spacing w:after="225" w:line="250" w:lineRule="auto"/>
        <w:ind w:left="10" w:right="446" w:hanging="10"/>
        <w:jc w:val="right"/>
      </w:pPr>
      <w:r>
        <w:lastRenderedPageBreak/>
        <w:t xml:space="preserve">Приложение № </w:t>
      </w:r>
      <w:r>
        <w:rPr>
          <w:noProof/>
        </w:rPr>
        <w:drawing>
          <wp:inline distT="0" distB="0" distL="0" distR="0">
            <wp:extent cx="39627" cy="109738"/>
            <wp:effectExtent l="0" t="0" r="0" b="0"/>
            <wp:docPr id="11903" name="Picture 11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3" name="Picture 119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0E" w:rsidRDefault="00604C38">
      <w:pPr>
        <w:spacing w:after="290" w:line="259" w:lineRule="auto"/>
        <w:ind w:left="0" w:right="446" w:firstLine="0"/>
        <w:jc w:val="right"/>
      </w:pPr>
      <w:r>
        <w:rPr>
          <w:sz w:val="26"/>
        </w:rPr>
        <w:t>к Порядку работы комиссии</w:t>
      </w:r>
    </w:p>
    <w:p w:rsidR="00F71D0E" w:rsidRDefault="00604C38">
      <w:pPr>
        <w:spacing w:line="250" w:lineRule="auto"/>
        <w:ind w:left="5055" w:right="446" w:hanging="10"/>
        <w:jc w:val="right"/>
      </w:pPr>
      <w:r>
        <w:t xml:space="preserve">Руководителю </w:t>
      </w:r>
      <w:r>
        <w:rPr>
          <w:noProof/>
        </w:rPr>
        <w:drawing>
          <wp:inline distT="0" distB="0" distL="0" distR="0">
            <wp:extent cx="1444848" cy="18290"/>
            <wp:effectExtent l="0" t="0" r="0" b="0"/>
            <wp:docPr id="11982" name="Picture 11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2" name="Picture 1198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4484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наименование органа</w:t>
      </w:r>
    </w:p>
    <w:p w:rsidR="00F71D0E" w:rsidRDefault="00604C38">
      <w:pPr>
        <w:spacing w:after="184" w:line="259" w:lineRule="auto"/>
        <w:ind w:left="613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06215" cy="6097"/>
                <wp:effectExtent l="0" t="0" r="0" b="0"/>
                <wp:docPr id="26985" name="Group 26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215" cy="6097"/>
                          <a:chOff x="0" y="0"/>
                          <a:chExt cx="2606215" cy="6097"/>
                        </a:xfrm>
                      </wpg:grpSpPr>
                      <wps:wsp>
                        <wps:cNvPr id="26984" name="Shape 26984"/>
                        <wps:cNvSpPr/>
                        <wps:spPr>
                          <a:xfrm>
                            <a:off x="0" y="0"/>
                            <a:ext cx="260621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215" h="6097">
                                <a:moveTo>
                                  <a:pt x="0" y="3048"/>
                                </a:moveTo>
                                <a:lnTo>
                                  <a:pt x="260621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85" style="width:205.214pt;height:0.480057pt;mso-position-horizontal-relative:char;mso-position-vertical-relative:line" coordsize="26062,60">
                <v:shape id="Shape 26984" style="position:absolute;width:26062;height:60;left:0;top:0;" coordsize="2606215,6097" path="m0,3048l2606215,3048">
                  <v:stroke weight="0.48005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604C38">
      <w:pPr>
        <w:spacing w:after="79" w:line="250" w:lineRule="auto"/>
        <w:ind w:left="10" w:right="446" w:hanging="10"/>
        <w:jc w:val="right"/>
      </w:pPr>
      <w:r>
        <w:t>исполнительной власти, органа прокуратуры,</w:t>
      </w:r>
    </w:p>
    <w:p w:rsidR="00F71D0E" w:rsidRDefault="00604C38">
      <w:pPr>
        <w:spacing w:after="174" w:line="259" w:lineRule="auto"/>
        <w:ind w:left="613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09263" cy="6097"/>
                <wp:effectExtent l="0" t="0" r="0" b="0"/>
                <wp:docPr id="26987" name="Group 269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263" cy="6097"/>
                          <a:chOff x="0" y="0"/>
                          <a:chExt cx="2609263" cy="6097"/>
                        </a:xfrm>
                      </wpg:grpSpPr>
                      <wps:wsp>
                        <wps:cNvPr id="26986" name="Shape 26986"/>
                        <wps:cNvSpPr/>
                        <wps:spPr>
                          <a:xfrm>
                            <a:off x="0" y="0"/>
                            <a:ext cx="260926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263" h="6097">
                                <a:moveTo>
                                  <a:pt x="0" y="3048"/>
                                </a:moveTo>
                                <a:lnTo>
                                  <a:pt x="260926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87" style="width:205.454pt;height:0.480042pt;mso-position-horizontal-relative:char;mso-position-vertical-relative:line" coordsize="26092,60">
                <v:shape id="Shape 26986" style="position:absolute;width:26092;height:60;left:0;top:0;" coordsize="2609263,6097" path="m0,3048l260926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604C38">
      <w:pPr>
        <w:spacing w:after="737" w:line="250" w:lineRule="auto"/>
        <w:ind w:left="10" w:right="446" w:hanging="10"/>
        <w:jc w:val="right"/>
      </w:pPr>
      <w:r>
        <w:t>фамилия, инициалы руководителя</w:t>
      </w:r>
    </w:p>
    <w:p w:rsidR="00F71D0E" w:rsidRDefault="00604C38">
      <w:pPr>
        <w:spacing w:after="1311" w:line="251" w:lineRule="auto"/>
        <w:ind w:left="452" w:right="739" w:hanging="10"/>
        <w:jc w:val="center"/>
      </w:pPr>
      <w:r>
        <w:rPr>
          <w:sz w:val="28"/>
        </w:rPr>
        <w:t>УВЕДОМЛЕНИЕ</w:t>
      </w:r>
      <w:r>
        <w:rPr>
          <w:noProof/>
        </w:rPr>
        <w:drawing>
          <wp:inline distT="0" distB="0" distL="0" distR="0">
            <wp:extent cx="6096" cy="9145"/>
            <wp:effectExtent l="0" t="0" r="0" b="0"/>
            <wp:docPr id="11904" name="Picture 11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4" name="Picture 1190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0E" w:rsidRDefault="00604C38">
      <w:pPr>
        <w:spacing w:after="9" w:line="251" w:lineRule="auto"/>
        <w:ind w:left="452" w:right="830" w:hanging="10"/>
        <w:jc w:val="center"/>
      </w:pPr>
      <w:r>
        <w:rPr>
          <w:sz w:val="28"/>
        </w:rPr>
        <w:t>В соответствии с Федеральным законом от 25 декабря 2008 года № 273-ФЗ</w:t>
      </w:r>
    </w:p>
    <w:p w:rsidR="00F71D0E" w:rsidRDefault="00604C38">
      <w:pPr>
        <w:spacing w:after="259" w:line="260" w:lineRule="auto"/>
        <w:ind w:left="163" w:right="451" w:firstLine="0"/>
      </w:pPr>
      <w:r>
        <w:rPr>
          <w:sz w:val="28"/>
        </w:rPr>
        <w:t>«О противодействии коррупции» довожу до Вашего сведения, что</w:t>
      </w:r>
      <w:r>
        <w:rPr>
          <w:noProof/>
        </w:rPr>
        <w:drawing>
          <wp:inline distT="0" distB="0" distL="0" distR="0">
            <wp:extent cx="1338162" cy="15242"/>
            <wp:effectExtent l="0" t="0" r="0" b="0"/>
            <wp:docPr id="11985" name="Picture 11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5" name="Picture 1198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38162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D0E" w:rsidRDefault="00604C38">
      <w:pPr>
        <w:spacing w:after="159" w:line="259" w:lineRule="auto"/>
        <w:ind w:left="13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242723" cy="9145"/>
                <wp:effectExtent l="0" t="0" r="0" b="0"/>
                <wp:docPr id="26989" name="Group 26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723" cy="9145"/>
                          <a:chOff x="0" y="0"/>
                          <a:chExt cx="6242723" cy="9145"/>
                        </a:xfrm>
                      </wpg:grpSpPr>
                      <wps:wsp>
                        <wps:cNvPr id="26988" name="Shape 26988"/>
                        <wps:cNvSpPr/>
                        <wps:spPr>
                          <a:xfrm>
                            <a:off x="0" y="0"/>
                            <a:ext cx="6242723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723" h="9145">
                                <a:moveTo>
                                  <a:pt x="0" y="4573"/>
                                </a:moveTo>
                                <a:lnTo>
                                  <a:pt x="6242723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89" style="width:491.553pt;height:0.720062pt;mso-position-horizontal-relative:char;mso-position-vertical-relative:line" coordsize="62427,91">
                <v:shape id="Shape 26988" style="position:absolute;width:62427;height:91;left:0;top:0;" coordsize="6242723,9145" path="m0,4573l6242723,4573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604C38">
      <w:pPr>
        <w:spacing w:after="34" w:line="265" w:lineRule="auto"/>
        <w:ind w:left="5" w:hanging="10"/>
        <w:jc w:val="left"/>
      </w:pPr>
      <w:proofErr w:type="gramStart"/>
      <w:r>
        <w:rPr>
          <w:sz w:val="22"/>
        </w:rPr>
        <w:t>( указывается</w:t>
      </w:r>
      <w:proofErr w:type="gramEnd"/>
      <w:r>
        <w:rPr>
          <w:sz w:val="22"/>
        </w:rPr>
        <w:t xml:space="preserve"> кто, где, когда, при каких обстоятельствах пытался склонить муниципального служащего к</w:t>
      </w:r>
    </w:p>
    <w:p w:rsidR="00F71D0E" w:rsidRDefault="00604C38">
      <w:pPr>
        <w:spacing w:after="53" w:line="259" w:lineRule="auto"/>
        <w:ind w:lef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0857" cy="6097"/>
                <wp:effectExtent l="0" t="0" r="0" b="0"/>
                <wp:docPr id="26991" name="Group 26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57" cy="6097"/>
                          <a:chOff x="0" y="0"/>
                          <a:chExt cx="6440857" cy="6097"/>
                        </a:xfrm>
                      </wpg:grpSpPr>
                      <wps:wsp>
                        <wps:cNvPr id="26990" name="Shape 26990"/>
                        <wps:cNvSpPr/>
                        <wps:spPr>
                          <a:xfrm>
                            <a:off x="0" y="0"/>
                            <a:ext cx="644085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57" h="6097">
                                <a:moveTo>
                                  <a:pt x="0" y="3048"/>
                                </a:moveTo>
                                <a:lnTo>
                                  <a:pt x="644085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1" style="width:507.154pt;height:0.480042pt;mso-position-horizontal-relative:char;mso-position-vertical-relative:line" coordsize="64408,60">
                <v:shape id="Shape 26990" style="position:absolute;width:64408;height:60;left:0;top:0;" coordsize="6440857,6097" path="m0,3048l644085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604C38">
      <w:pPr>
        <w:spacing w:after="53" w:line="265" w:lineRule="auto"/>
        <w:ind w:left="5" w:hanging="10"/>
        <w:jc w:val="left"/>
      </w:pPr>
      <w:r>
        <w:rPr>
          <w:sz w:val="22"/>
        </w:rPr>
        <w:t xml:space="preserve">совершению к КОРРУПЦИОННОГО нарушения, признаков нарушения </w:t>
      </w:r>
      <w:r w:rsidR="004B5C18">
        <w:rPr>
          <w:sz w:val="22"/>
        </w:rPr>
        <w:t>муниципальным</w:t>
      </w:r>
      <w:r>
        <w:rPr>
          <w:sz w:val="22"/>
        </w:rPr>
        <w:t xml:space="preserve"> служащим</w:t>
      </w:r>
    </w:p>
    <w:p w:rsidR="00F71D0E" w:rsidRDefault="00604C38">
      <w:pPr>
        <w:spacing w:after="24" w:line="259" w:lineRule="auto"/>
        <w:ind w:lef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529255" cy="18290"/>
                <wp:effectExtent l="0" t="0" r="0" b="0"/>
                <wp:docPr id="26993" name="Group 26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9255" cy="18290"/>
                          <a:chOff x="0" y="0"/>
                          <a:chExt cx="6529255" cy="18290"/>
                        </a:xfrm>
                      </wpg:grpSpPr>
                      <wps:wsp>
                        <wps:cNvPr id="26992" name="Shape 26992"/>
                        <wps:cNvSpPr/>
                        <wps:spPr>
                          <a:xfrm>
                            <a:off x="0" y="0"/>
                            <a:ext cx="6529255" cy="18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29255" h="18290">
                                <a:moveTo>
                                  <a:pt x="0" y="9145"/>
                                </a:moveTo>
                                <a:lnTo>
                                  <a:pt x="6529255" y="9145"/>
                                </a:lnTo>
                              </a:path>
                            </a:pathLst>
                          </a:custGeom>
                          <a:ln w="1829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3" style="width:514.115pt;height:1.44012pt;mso-position-horizontal-relative:char;mso-position-vertical-relative:line" coordsize="65292,182">
                <v:shape id="Shape 26992" style="position:absolute;width:65292;height:182;left:0;top:0;" coordsize="6529255,18290" path="m0,9145l6529255,9145">
                  <v:stroke weight="1.4401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604C38">
      <w:pPr>
        <w:spacing w:after="0" w:line="265" w:lineRule="auto"/>
        <w:ind w:left="5" w:hanging="10"/>
        <w:jc w:val="left"/>
      </w:pPr>
      <w:r>
        <w:rPr>
          <w:sz w:val="22"/>
        </w:rPr>
        <w:t>требований к служебному поведению либо признаков личной заинтересованности, которая приводит или</w:t>
      </w:r>
    </w:p>
    <w:p w:rsidR="00F71D0E" w:rsidRDefault="00604C38">
      <w:pPr>
        <w:spacing w:after="36" w:line="259" w:lineRule="auto"/>
        <w:ind w:left="-5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40857" cy="9145"/>
                <wp:effectExtent l="0" t="0" r="0" b="0"/>
                <wp:docPr id="26995" name="Group 26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0857" cy="9145"/>
                          <a:chOff x="0" y="0"/>
                          <a:chExt cx="6440857" cy="9145"/>
                        </a:xfrm>
                      </wpg:grpSpPr>
                      <wps:wsp>
                        <wps:cNvPr id="26994" name="Shape 26994"/>
                        <wps:cNvSpPr/>
                        <wps:spPr>
                          <a:xfrm>
                            <a:off x="0" y="0"/>
                            <a:ext cx="6440857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0857" h="9145">
                                <a:moveTo>
                                  <a:pt x="0" y="4573"/>
                                </a:moveTo>
                                <a:lnTo>
                                  <a:pt x="6440857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6995" style="width:507.154pt;height:0.720093pt;mso-position-horizontal-relative:char;mso-position-vertical-relative:line" coordsize="64408,91">
                <v:shape id="Shape 26994" style="position:absolute;width:64408;height:91;left:0;top:0;" coordsize="6440857,9145" path="m0,4573l6440857,4573">
                  <v:stroke weight="0.72009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71D0E" w:rsidRDefault="004B5C18">
      <w:pPr>
        <w:spacing w:after="1095" w:line="265" w:lineRule="auto"/>
        <w:ind w:left="5" w:hanging="10"/>
        <w:jc w:val="left"/>
      </w:pPr>
      <w:r>
        <w:rPr>
          <w:sz w:val="22"/>
        </w:rPr>
        <w:t>может принести к конфликт</w:t>
      </w:r>
      <w:r w:rsidR="00604C38">
        <w:rPr>
          <w:sz w:val="22"/>
        </w:rPr>
        <w:t>у интересов, в чем это выразилось)</w:t>
      </w:r>
    </w:p>
    <w:p w:rsidR="00F71D0E" w:rsidRDefault="00604C38">
      <w:pPr>
        <w:tabs>
          <w:tab w:val="center" w:pos="7738"/>
        </w:tabs>
        <w:spacing w:after="996" w:line="260" w:lineRule="auto"/>
        <w:ind w:left="0" w:firstLine="0"/>
        <w:jc w:val="left"/>
      </w:pPr>
      <w:r>
        <w:rPr>
          <w:sz w:val="28"/>
        </w:rPr>
        <w:t>Данные об информаторе</w:t>
      </w:r>
      <w:r>
        <w:rPr>
          <w:sz w:val="28"/>
        </w:rPr>
        <w:tab/>
        <w:t>Подпись</w:t>
      </w:r>
    </w:p>
    <w:p w:rsidR="00F71D0E" w:rsidRDefault="00604C38">
      <w:pPr>
        <w:spacing w:after="0" w:line="259" w:lineRule="auto"/>
        <w:ind w:left="0" w:right="552" w:firstLine="0"/>
        <w:jc w:val="right"/>
      </w:pPr>
      <w:r>
        <w:rPr>
          <w:sz w:val="28"/>
        </w:rPr>
        <w:t>Дата</w:t>
      </w:r>
    </w:p>
    <w:p w:rsidR="00F71D0E" w:rsidRDefault="00604C38">
      <w:pPr>
        <w:spacing w:after="201" w:line="251" w:lineRule="auto"/>
        <w:ind w:left="452" w:right="24" w:hanging="10"/>
        <w:jc w:val="center"/>
      </w:pPr>
      <w:r>
        <w:rPr>
          <w:sz w:val="28"/>
        </w:rPr>
        <w:t>ЖУРНАЛ</w:t>
      </w:r>
    </w:p>
    <w:p w:rsidR="00F71D0E" w:rsidRDefault="00604C38">
      <w:pPr>
        <w:spacing w:after="4" w:line="260" w:lineRule="auto"/>
        <w:ind w:left="989" w:right="451" w:firstLine="883"/>
      </w:pPr>
      <w:r>
        <w:rPr>
          <w:sz w:val="28"/>
        </w:rPr>
        <w:t>учета уведомлений об обращениях в целях склонения к совершению коррупционных правонарушений, нарушений служебного поведения и личной</w:t>
      </w:r>
    </w:p>
    <w:p w:rsidR="00F71D0E" w:rsidRDefault="00604C38">
      <w:pPr>
        <w:spacing w:after="387" w:line="251" w:lineRule="auto"/>
        <w:ind w:left="452" w:right="182" w:hanging="10"/>
        <w:jc w:val="center"/>
      </w:pPr>
      <w:r>
        <w:rPr>
          <w:sz w:val="28"/>
        </w:rPr>
        <w:t>заинтересованности</w:t>
      </w:r>
    </w:p>
    <w:tbl>
      <w:tblPr>
        <w:tblStyle w:val="TableGrid"/>
        <w:tblW w:w="10287" w:type="dxa"/>
        <w:tblInd w:w="0" w:type="dxa"/>
        <w:tblCellMar>
          <w:top w:w="64" w:type="dxa"/>
          <w:left w:w="117" w:type="dxa"/>
          <w:right w:w="109" w:type="dxa"/>
        </w:tblCellMar>
        <w:tblLook w:val="04A0" w:firstRow="1" w:lastRow="0" w:firstColumn="1" w:lastColumn="0" w:noHBand="0" w:noVBand="1"/>
      </w:tblPr>
      <w:tblGrid>
        <w:gridCol w:w="232"/>
        <w:gridCol w:w="604"/>
        <w:gridCol w:w="1981"/>
        <w:gridCol w:w="1828"/>
        <w:gridCol w:w="1924"/>
        <w:gridCol w:w="1938"/>
        <w:gridCol w:w="1780"/>
      </w:tblGrid>
      <w:tr w:rsidR="00F71D0E" w:rsidTr="004B5C18">
        <w:trPr>
          <w:trHeight w:val="458"/>
        </w:trPr>
        <w:tc>
          <w:tcPr>
            <w:tcW w:w="232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>п/п</w:t>
            </w:r>
          </w:p>
        </w:tc>
        <w:tc>
          <w:tcPr>
            <w:tcW w:w="1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8"/>
              </w:rPr>
              <w:t>Дата</w:t>
            </w:r>
          </w:p>
          <w:p w:rsidR="00F71D0E" w:rsidRDefault="00604C3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поступления уведомления</w:t>
            </w:r>
          </w:p>
        </w:tc>
        <w:tc>
          <w:tcPr>
            <w:tcW w:w="18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3" w:firstLine="0"/>
              <w:jc w:val="center"/>
            </w:pPr>
            <w:r>
              <w:rPr>
                <w:sz w:val="28"/>
              </w:rPr>
              <w:t>ФИО</w:t>
            </w:r>
          </w:p>
          <w:p w:rsidR="00F71D0E" w:rsidRDefault="00604C38">
            <w:pPr>
              <w:spacing w:after="0" w:line="259" w:lineRule="auto"/>
              <w:ind w:left="48" w:firstLine="0"/>
              <w:jc w:val="left"/>
            </w:pPr>
            <w:r>
              <w:rPr>
                <w:sz w:val="28"/>
              </w:rPr>
              <w:t>уведомителя</w:t>
            </w:r>
          </w:p>
        </w:tc>
        <w:tc>
          <w:tcPr>
            <w:tcW w:w="19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>Краткое</w:t>
            </w:r>
          </w:p>
          <w:p w:rsidR="00F71D0E" w:rsidRDefault="00604C3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Содержание уведомления</w:t>
            </w:r>
          </w:p>
        </w:tc>
        <w:tc>
          <w:tcPr>
            <w:tcW w:w="1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8"/>
              </w:rPr>
              <w:t>Принятое</w:t>
            </w:r>
          </w:p>
          <w:p w:rsidR="00F71D0E" w:rsidRDefault="00604C38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8"/>
              </w:rPr>
              <w:t>решение</w:t>
            </w:r>
          </w:p>
          <w:p w:rsidR="00F71D0E" w:rsidRDefault="00604C38">
            <w:pPr>
              <w:spacing w:after="0" w:line="247" w:lineRule="auto"/>
              <w:ind w:left="0" w:firstLine="0"/>
              <w:jc w:val="center"/>
            </w:pPr>
            <w:proofErr w:type="gramStart"/>
            <w:r>
              <w:t>( провести</w:t>
            </w:r>
            <w:proofErr w:type="gramEnd"/>
            <w:r>
              <w:t xml:space="preserve"> служебную</w:t>
            </w:r>
          </w:p>
          <w:p w:rsidR="00F71D0E" w:rsidRDefault="004B5C18">
            <w:pPr>
              <w:spacing w:after="0" w:line="259" w:lineRule="auto"/>
              <w:ind w:left="190" w:firstLine="293"/>
              <w:jc w:val="left"/>
            </w:pPr>
            <w:r>
              <w:t>пр</w:t>
            </w:r>
            <w:r w:rsidR="00604C38">
              <w:t>оверку направить в прокуратуру)</w:t>
            </w:r>
          </w:p>
        </w:tc>
        <w:tc>
          <w:tcPr>
            <w:tcW w:w="17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D0E" w:rsidRDefault="00604C38">
            <w:pPr>
              <w:spacing w:after="0" w:line="259" w:lineRule="auto"/>
              <w:ind w:left="62" w:firstLine="0"/>
              <w:jc w:val="left"/>
            </w:pPr>
            <w:r>
              <w:rPr>
                <w:sz w:val="28"/>
              </w:rPr>
              <w:t>Примечание</w:t>
            </w:r>
          </w:p>
        </w:tc>
      </w:tr>
      <w:tr w:rsidR="00F71D0E" w:rsidTr="004B5C18">
        <w:trPr>
          <w:trHeight w:val="18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</w:tr>
      <w:tr w:rsidR="00F71D0E" w:rsidTr="004B5C18">
        <w:trPr>
          <w:trHeight w:val="4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F71D0E" w:rsidRDefault="00604C38">
      <w:r>
        <w:br w:type="page"/>
      </w:r>
    </w:p>
    <w:p w:rsidR="00F71D0E" w:rsidRDefault="00604C38">
      <w:pPr>
        <w:spacing w:after="230" w:line="259" w:lineRule="auto"/>
        <w:ind w:left="0" w:right="494" w:firstLine="0"/>
        <w:jc w:val="right"/>
      </w:pPr>
      <w:r>
        <w:rPr>
          <w:sz w:val="20"/>
        </w:rPr>
        <w:lastRenderedPageBreak/>
        <w:t>Приложение № 2</w:t>
      </w:r>
    </w:p>
    <w:p w:rsidR="00F71D0E" w:rsidRDefault="00604C38">
      <w:pPr>
        <w:spacing w:after="146" w:line="298" w:lineRule="auto"/>
        <w:ind w:left="6120" w:right="235" w:firstLine="706"/>
        <w:jc w:val="left"/>
      </w:pPr>
      <w:r>
        <w:t xml:space="preserve">к постановлению администрации Дубовоовражного сельского поселения от 21.03.2010 </w:t>
      </w:r>
      <w:r>
        <w:tab/>
        <w:t>22</w:t>
      </w:r>
    </w:p>
    <w:p w:rsidR="00F71D0E" w:rsidRDefault="00604C38">
      <w:pPr>
        <w:spacing w:after="15" w:line="247" w:lineRule="auto"/>
        <w:ind w:left="44" w:right="504" w:hanging="10"/>
        <w:jc w:val="center"/>
      </w:pPr>
      <w:r>
        <w:rPr>
          <w:sz w:val="30"/>
        </w:rPr>
        <w:t>Состав</w:t>
      </w:r>
    </w:p>
    <w:p w:rsidR="00F71D0E" w:rsidRDefault="00604C38">
      <w:pPr>
        <w:spacing w:after="515" w:line="247" w:lineRule="auto"/>
        <w:ind w:left="44" w:right="557" w:hanging="10"/>
        <w:jc w:val="center"/>
      </w:pPr>
      <w:r>
        <w:rPr>
          <w:noProof/>
        </w:rPr>
        <w:drawing>
          <wp:inline distT="0" distB="0" distL="0" distR="0">
            <wp:extent cx="12193" cy="12193"/>
            <wp:effectExtent l="0" t="0" r="0" b="0"/>
            <wp:docPr id="13525" name="Picture 13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5" name="Picture 1352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Комиссии по соблюдению требований к служебному поведению муниципального служащего администрации Дубовоовражного сельского поселения и урегулированию конфликта интересов</w:t>
      </w:r>
    </w:p>
    <w:p w:rsidR="00F71D0E" w:rsidRDefault="00604C38">
      <w:pPr>
        <w:spacing w:after="180" w:line="260" w:lineRule="auto"/>
        <w:ind w:left="2228" w:right="451" w:hanging="2127"/>
      </w:pPr>
      <w:r>
        <w:rPr>
          <w:sz w:val="28"/>
        </w:rPr>
        <w:t xml:space="preserve">Тощева </w:t>
      </w:r>
      <w:proofErr w:type="gramStart"/>
      <w:r>
        <w:rPr>
          <w:sz w:val="28"/>
        </w:rPr>
        <w:t>Т.И..</w:t>
      </w:r>
      <w:proofErr w:type="gramEnd"/>
      <w:r>
        <w:rPr>
          <w:sz w:val="28"/>
        </w:rPr>
        <w:t xml:space="preserve"> </w:t>
      </w:r>
      <w:r>
        <w:rPr>
          <w:noProof/>
        </w:rPr>
        <w:drawing>
          <wp:inline distT="0" distB="0" distL="0" distR="0">
            <wp:extent cx="48771" cy="18290"/>
            <wp:effectExtent l="0" t="0" r="0" b="0"/>
            <wp:docPr id="13526" name="Picture 13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6" name="Picture 135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ab/>
        <w:t>председатель Совета депутатов Дубовоовражного сельского поселения, председатель Комиссии;</w:t>
      </w:r>
    </w:p>
    <w:p w:rsidR="00F71D0E" w:rsidRDefault="00604C38">
      <w:pPr>
        <w:spacing w:after="693" w:line="260" w:lineRule="auto"/>
        <w:ind w:left="2222" w:right="451" w:hanging="2131"/>
      </w:pPr>
      <w:r>
        <w:rPr>
          <w:sz w:val="28"/>
        </w:rPr>
        <w:t>Яковлева НВ</w:t>
      </w:r>
      <w:r>
        <w:rPr>
          <w:noProof/>
        </w:rPr>
        <w:drawing>
          <wp:inline distT="0" distB="0" distL="0" distR="0">
            <wp:extent cx="85350" cy="57918"/>
            <wp:effectExtent l="0" t="0" r="0" b="0"/>
            <wp:docPr id="26997" name="Picture 26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97" name="Picture 2699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5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главный специалист администрации Дубовоовражного сельского поселения, секретарь Комиссии.</w:t>
      </w:r>
    </w:p>
    <w:p w:rsidR="00F71D0E" w:rsidRDefault="00604C38">
      <w:pPr>
        <w:spacing w:after="4" w:line="260" w:lineRule="auto"/>
        <w:ind w:left="96" w:right="451" w:firstLine="0"/>
      </w:pPr>
      <w:r>
        <w:rPr>
          <w:sz w:val="28"/>
        </w:rPr>
        <w:t>Члены Комиссии:</w:t>
      </w:r>
    </w:p>
    <w:p w:rsidR="00F71D0E" w:rsidRDefault="00604C38">
      <w:pPr>
        <w:spacing w:after="178" w:line="260" w:lineRule="auto"/>
        <w:ind w:left="2218" w:right="451" w:hanging="2122"/>
      </w:pPr>
      <w:proofErr w:type="spellStart"/>
      <w:r>
        <w:rPr>
          <w:sz w:val="28"/>
        </w:rPr>
        <w:t>Малхасян</w:t>
      </w:r>
      <w:proofErr w:type="spellEnd"/>
      <w:r>
        <w:rPr>
          <w:sz w:val="28"/>
        </w:rPr>
        <w:t xml:space="preserve"> А.М.- представитель администрации Светлоярского муниципального района</w:t>
      </w:r>
    </w:p>
    <w:p w:rsidR="00F71D0E" w:rsidRDefault="00604C38">
      <w:pPr>
        <w:spacing w:after="376" w:line="260" w:lineRule="auto"/>
        <w:ind w:left="91" w:right="451" w:firstLine="0"/>
      </w:pPr>
      <w:r>
        <w:rPr>
          <w:sz w:val="28"/>
        </w:rPr>
        <w:t>Абраменко А.А.- юрист администрации Дубовоовражного сельского поселения</w:t>
      </w:r>
    </w:p>
    <w:p w:rsidR="00F71D0E" w:rsidRDefault="00604C38">
      <w:pPr>
        <w:spacing w:after="4" w:line="260" w:lineRule="auto"/>
        <w:ind w:left="86" w:right="710" w:firstLine="614"/>
      </w:pPr>
      <w:r>
        <w:rPr>
          <w:sz w:val="28"/>
        </w:rPr>
        <w:t xml:space="preserve">-начальник структурного подразделения, где муниципальный служащий, в отношении которого рассматривается вопрос о соблюдении требований к служебному поведению или об урегулировании конфликта интересов, замещает должность муниципальной службы; </w:t>
      </w:r>
      <w:r>
        <w:rPr>
          <w:noProof/>
        </w:rPr>
        <w:drawing>
          <wp:inline distT="0" distB="0" distL="0" distR="0">
            <wp:extent cx="51819" cy="21338"/>
            <wp:effectExtent l="0" t="0" r="0" b="0"/>
            <wp:docPr id="13529" name="Picture 13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29" name="Picture 1352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независимые эксперты представители научных организаций и образовательных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реждений</w:t>
      </w:r>
      <w:proofErr w:type="spellEnd"/>
      <w:r>
        <w:rPr>
          <w:sz w:val="28"/>
        </w:rPr>
        <w:t>, других организаций, приглашаемые в качестве специалистов по вопросам, связанным с муниципальной службой, в количестве не менее одной четверти от числа членов комиссии.</w:t>
      </w:r>
    </w:p>
    <w:p w:rsidR="00F71D0E" w:rsidRDefault="00604C38">
      <w:pPr>
        <w:spacing w:after="201" w:line="251" w:lineRule="auto"/>
        <w:ind w:left="1344" w:hanging="10"/>
        <w:jc w:val="center"/>
      </w:pPr>
      <w:r>
        <w:rPr>
          <w:sz w:val="28"/>
        </w:rPr>
        <w:t>ЖУРНАЛ</w:t>
      </w:r>
    </w:p>
    <w:p w:rsidR="00F71D0E" w:rsidRDefault="00604C38">
      <w:pPr>
        <w:spacing w:after="4" w:line="260" w:lineRule="auto"/>
        <w:ind w:left="1459" w:firstLine="874"/>
      </w:pPr>
      <w:r>
        <w:rPr>
          <w:sz w:val="28"/>
        </w:rPr>
        <w:t>учета уведомлений об обращениях в целях склонения к совершению коррупционных правонарушений, нарушений служебного поведения и личной</w:t>
      </w:r>
    </w:p>
    <w:p w:rsidR="00F71D0E" w:rsidRDefault="00604C38">
      <w:pPr>
        <w:spacing w:after="388" w:line="251" w:lineRule="auto"/>
        <w:ind w:left="1186" w:hanging="10"/>
        <w:jc w:val="center"/>
      </w:pPr>
      <w:r>
        <w:rPr>
          <w:sz w:val="28"/>
        </w:rPr>
        <w:t>заинтересованности</w:t>
      </w:r>
    </w:p>
    <w:tbl>
      <w:tblPr>
        <w:tblStyle w:val="TableGrid"/>
        <w:tblW w:w="9780" w:type="dxa"/>
        <w:tblInd w:w="949" w:type="dxa"/>
        <w:tblCellMar>
          <w:top w:w="62" w:type="dxa"/>
          <w:left w:w="117" w:type="dxa"/>
          <w:right w:w="38" w:type="dxa"/>
        </w:tblCellMar>
        <w:tblLook w:val="04A0" w:firstRow="1" w:lastRow="0" w:firstColumn="1" w:lastColumn="0" w:noHBand="0" w:noVBand="1"/>
      </w:tblPr>
      <w:tblGrid>
        <w:gridCol w:w="585"/>
        <w:gridCol w:w="2047"/>
        <w:gridCol w:w="1837"/>
        <w:gridCol w:w="1974"/>
        <w:gridCol w:w="1982"/>
        <w:gridCol w:w="1355"/>
      </w:tblGrid>
      <w:tr w:rsidR="00F71D0E">
        <w:trPr>
          <w:trHeight w:val="2216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lastRenderedPageBreak/>
              <w:t>п/п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8"/>
              </w:rPr>
              <w:t>Дата</w:t>
            </w:r>
          </w:p>
          <w:p w:rsidR="00F71D0E" w:rsidRDefault="00604C3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поступления уведомления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8"/>
              </w:rPr>
              <w:t>ФИО</w:t>
            </w:r>
          </w:p>
          <w:p w:rsidR="00F71D0E" w:rsidRDefault="00604C38">
            <w:pPr>
              <w:spacing w:after="0" w:line="259" w:lineRule="auto"/>
              <w:ind w:left="53" w:firstLine="0"/>
              <w:jc w:val="left"/>
            </w:pPr>
            <w:r>
              <w:rPr>
                <w:sz w:val="28"/>
              </w:rPr>
              <w:t>уведомителя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8"/>
              </w:rPr>
              <w:t>Краткое</w:t>
            </w:r>
          </w:p>
          <w:p w:rsidR="00F71D0E" w:rsidRDefault="00604C38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>Содержание уведомления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604C38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8"/>
              </w:rPr>
              <w:t>Принятое</w:t>
            </w:r>
          </w:p>
          <w:p w:rsidR="00F71D0E" w:rsidRDefault="00604C38">
            <w:pPr>
              <w:spacing w:after="0" w:line="259" w:lineRule="auto"/>
              <w:ind w:left="0" w:right="83" w:firstLine="0"/>
              <w:jc w:val="center"/>
            </w:pPr>
            <w:r>
              <w:rPr>
                <w:sz w:val="28"/>
              </w:rPr>
              <w:t>решение</w:t>
            </w:r>
          </w:p>
          <w:p w:rsidR="00F71D0E" w:rsidRDefault="00604C38">
            <w:pPr>
              <w:spacing w:after="0" w:line="259" w:lineRule="auto"/>
              <w:ind w:left="0" w:firstLine="0"/>
              <w:jc w:val="center"/>
            </w:pPr>
            <w:r>
              <w:t>(провести служебную проверку направить в прокуратуру)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D0E" w:rsidRDefault="00604C38">
            <w:pPr>
              <w:spacing w:after="0" w:line="259" w:lineRule="auto"/>
              <w:ind w:left="65" w:firstLine="0"/>
              <w:jc w:val="left"/>
            </w:pPr>
            <w:proofErr w:type="spellStart"/>
            <w:r>
              <w:rPr>
                <w:sz w:val="30"/>
              </w:rPr>
              <w:t>Примеча</w:t>
            </w:r>
            <w:proofErr w:type="spellEnd"/>
          </w:p>
        </w:tc>
      </w:tr>
      <w:tr w:rsidR="00F71D0E">
        <w:trPr>
          <w:trHeight w:val="439"/>
        </w:trPr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1D0E" w:rsidRDefault="00F71D0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AC1380" w:rsidRDefault="00AC1380"/>
    <w:sectPr w:rsidR="00AC1380">
      <w:pgSz w:w="11900" w:h="16840"/>
      <w:pgMar w:top="952" w:right="187" w:bottom="1102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4EF6"/>
    <w:multiLevelType w:val="hybridMultilevel"/>
    <w:tmpl w:val="0E960034"/>
    <w:lvl w:ilvl="0" w:tplc="43B8760A">
      <w:start w:val="20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340964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C6ECA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BAD6C2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0AE31E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22682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5CE8D8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C49BC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462B0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3F0E91"/>
    <w:multiLevelType w:val="hybridMultilevel"/>
    <w:tmpl w:val="06881100"/>
    <w:lvl w:ilvl="0" w:tplc="AB5A071A">
      <w:start w:val="4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0C3B3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96A7C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404DA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67020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EADA68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685464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140FB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3C933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31CF7"/>
    <w:multiLevelType w:val="hybridMultilevel"/>
    <w:tmpl w:val="B0FC4FD0"/>
    <w:lvl w:ilvl="0" w:tplc="2D4AF9D6">
      <w:start w:val="17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6CC888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8578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E93B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6FF14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681112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34553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C98DA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A64AFC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B84A8B"/>
    <w:multiLevelType w:val="hybridMultilevel"/>
    <w:tmpl w:val="D1425158"/>
    <w:lvl w:ilvl="0" w:tplc="FC2CCD4A">
      <w:start w:val="4"/>
      <w:numFmt w:val="decimal"/>
      <w:lvlText w:val="%1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E5434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606794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A9A79A8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3CF8AC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2805FC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3810A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D7A0BD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622D0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C561CD"/>
    <w:multiLevelType w:val="hybridMultilevel"/>
    <w:tmpl w:val="913E7F12"/>
    <w:lvl w:ilvl="0" w:tplc="59441AF6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DC048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8CE25C0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DD264B8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0F2B4A6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188DB4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706824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D880F2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A9C80D8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0E"/>
    <w:rsid w:val="004B5C18"/>
    <w:rsid w:val="00604C38"/>
    <w:rsid w:val="00AC1380"/>
    <w:rsid w:val="00F7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3646"/>
  <w15:docId w15:val="{820466E3-E2BB-49DF-B3B2-7C744DCF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6572" w:firstLine="48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cp:lastModifiedBy>MAN</cp:lastModifiedBy>
  <cp:revision>3</cp:revision>
  <dcterms:created xsi:type="dcterms:W3CDTF">2021-02-14T17:04:00Z</dcterms:created>
  <dcterms:modified xsi:type="dcterms:W3CDTF">2021-02-15T16:52:00Z</dcterms:modified>
</cp:coreProperties>
</file>