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BB" w:rsidRDefault="0020470F" w:rsidP="007823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0470F" w:rsidRPr="00467455" w:rsidRDefault="0020470F" w:rsidP="0020470F">
      <w:pPr>
        <w:jc w:val="center"/>
        <w:rPr>
          <w:rFonts w:ascii="Times New Roman" w:hAnsi="Times New Roman"/>
          <w:b/>
        </w:rPr>
      </w:pPr>
      <w:r w:rsidRPr="00467455">
        <w:rPr>
          <w:rFonts w:ascii="Times New Roman" w:hAnsi="Times New Roman"/>
          <w:b/>
        </w:rPr>
        <w:t>А Д М И Н И С Т Р А Ц И Я</w:t>
      </w:r>
    </w:p>
    <w:p w:rsidR="0020470F" w:rsidRPr="00467455" w:rsidRDefault="0020470F" w:rsidP="0020470F">
      <w:pPr>
        <w:jc w:val="center"/>
        <w:rPr>
          <w:rFonts w:ascii="Times New Roman" w:hAnsi="Times New Roman"/>
          <w:b/>
        </w:rPr>
      </w:pPr>
      <w:r w:rsidRPr="00467455">
        <w:rPr>
          <w:rFonts w:ascii="Times New Roman" w:hAnsi="Times New Roman"/>
          <w:b/>
        </w:rPr>
        <w:t>ДУБОВООВРАЖНОГО СЕЛЬСКОГО ПОСЕЛЕНИЯ</w:t>
      </w:r>
    </w:p>
    <w:p w:rsidR="0020470F" w:rsidRPr="00467455" w:rsidRDefault="0020470F" w:rsidP="0020470F">
      <w:pPr>
        <w:pBdr>
          <w:bottom w:val="double" w:sz="6" w:space="1" w:color="auto"/>
        </w:pBdr>
        <w:jc w:val="center"/>
        <w:rPr>
          <w:rFonts w:ascii="Times New Roman" w:hAnsi="Times New Roman"/>
          <w:b/>
        </w:rPr>
      </w:pPr>
      <w:r w:rsidRPr="00467455">
        <w:rPr>
          <w:rFonts w:ascii="Times New Roman" w:hAnsi="Times New Roman"/>
          <w:b/>
        </w:rPr>
        <w:t>СВЕТЛОЯРСКОГО МУНИЦИПАЛЬНОГО РАЙОНА ВОЛГОГРАДСКОЙ ОБЛАСТИ</w:t>
      </w:r>
    </w:p>
    <w:p w:rsidR="0020470F" w:rsidRPr="00467455" w:rsidRDefault="0020470F" w:rsidP="0020470F">
      <w:pPr>
        <w:jc w:val="center"/>
        <w:rPr>
          <w:rFonts w:ascii="Times New Roman" w:hAnsi="Times New Roman"/>
          <w:b/>
        </w:rPr>
      </w:pPr>
    </w:p>
    <w:p w:rsidR="0020470F" w:rsidRPr="00467455" w:rsidRDefault="0020470F" w:rsidP="0020470F">
      <w:pPr>
        <w:jc w:val="center"/>
        <w:rPr>
          <w:rFonts w:ascii="Times New Roman" w:hAnsi="Times New Roman"/>
          <w:b/>
          <w:sz w:val="32"/>
          <w:szCs w:val="32"/>
        </w:rPr>
      </w:pPr>
      <w:r w:rsidRPr="00467455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20470F" w:rsidRPr="00467455" w:rsidRDefault="0020470F" w:rsidP="0020470F">
      <w:pPr>
        <w:rPr>
          <w:b/>
          <w:sz w:val="28"/>
          <w:szCs w:val="28"/>
        </w:rPr>
      </w:pPr>
    </w:p>
    <w:p w:rsidR="0020470F" w:rsidRPr="00467455" w:rsidRDefault="0020470F" w:rsidP="002047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30.06</w:t>
      </w:r>
      <w:r w:rsidRPr="00467455">
        <w:rPr>
          <w:rFonts w:ascii="Times New Roman" w:hAnsi="Times New Roman"/>
          <w:sz w:val="28"/>
          <w:szCs w:val="28"/>
        </w:rPr>
        <w:t>.2014  г</w:t>
      </w:r>
      <w:r w:rsidRPr="00467455"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37</w:t>
      </w:r>
      <w:r w:rsidRPr="00467455">
        <w:rPr>
          <w:rFonts w:ascii="Times New Roman" w:hAnsi="Times New Roman"/>
          <w:sz w:val="28"/>
          <w:szCs w:val="28"/>
        </w:rPr>
        <w:t xml:space="preserve"> </w:t>
      </w:r>
    </w:p>
    <w:p w:rsidR="0020470F" w:rsidRPr="00782376" w:rsidRDefault="0020470F" w:rsidP="007823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CBB" w:rsidRDefault="00AB0CBB" w:rsidP="00B770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 Порядка</w:t>
      </w:r>
    </w:p>
    <w:p w:rsidR="00AB0CBB" w:rsidRDefault="00AB0CBB" w:rsidP="00B770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осуществления муниципального контроля </w:t>
      </w:r>
    </w:p>
    <w:p w:rsidR="00AB0CBB" w:rsidRDefault="00AB0CBB" w:rsidP="00B770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обеспечением сохранности автомобильных </w:t>
      </w:r>
    </w:p>
    <w:p w:rsidR="00AB0CBB" w:rsidRDefault="00AB0CBB" w:rsidP="00B770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дорог местного (муниципального) значения </w:t>
      </w:r>
    </w:p>
    <w:p w:rsidR="00AB0CBB" w:rsidRDefault="00AB0CBB" w:rsidP="00813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CBB" w:rsidRDefault="00AB0CBB" w:rsidP="006E341A">
      <w:pPr>
        <w:pStyle w:val="a3"/>
        <w:tabs>
          <w:tab w:val="left" w:pos="241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>
          <w:rPr>
            <w:rFonts w:ascii="Times New Roman" w:hAnsi="Times New Roman"/>
            <w:color w:val="0000FF"/>
            <w:sz w:val="28"/>
            <w:szCs w:val="28"/>
          </w:rPr>
          <w:t>пунктом 1 статьи 13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>
          <w:rPr>
            <w:rFonts w:ascii="Times New Roman" w:hAnsi="Times New Roman"/>
            <w:color w:val="0000FF"/>
            <w:sz w:val="28"/>
            <w:szCs w:val="28"/>
          </w:rPr>
          <w:t>частью 2 статьи 13.1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руководствуясь </w:t>
      </w:r>
      <w:hyperlink r:id="rId11" w:history="1">
        <w:r>
          <w:rPr>
            <w:rFonts w:ascii="Times New Roman" w:hAnsi="Times New Roman"/>
            <w:color w:val="0000FF"/>
            <w:sz w:val="28"/>
            <w:szCs w:val="28"/>
          </w:rPr>
          <w:t>Уставом</w:t>
        </w:r>
      </w:hyperlink>
      <w:r w:rsidR="00F32244">
        <w:rPr>
          <w:rFonts w:ascii="Times New Roman" w:hAnsi="Times New Roman"/>
          <w:sz w:val="28"/>
          <w:szCs w:val="28"/>
        </w:rPr>
        <w:t xml:space="preserve"> Дубовоовражного</w:t>
      </w:r>
      <w:r>
        <w:rPr>
          <w:rFonts w:ascii="Times New Roman" w:hAnsi="Times New Roman"/>
          <w:sz w:val="28"/>
          <w:szCs w:val="28"/>
        </w:rPr>
        <w:t xml:space="preserve"> сельского п</w:t>
      </w:r>
      <w:r w:rsidR="00F32244">
        <w:rPr>
          <w:rFonts w:ascii="Times New Roman" w:hAnsi="Times New Roman"/>
          <w:sz w:val="28"/>
          <w:szCs w:val="28"/>
        </w:rPr>
        <w:t>оселения Светлоярского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ю: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Par31" w:history="1">
        <w:r>
          <w:rPr>
            <w:rFonts w:ascii="Times New Roman" w:hAnsi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осуществления муниципального контроля за обеспечением сохранности автом</w:t>
      </w:r>
      <w:r w:rsidR="00F32244">
        <w:rPr>
          <w:rFonts w:ascii="Times New Roman" w:hAnsi="Times New Roman"/>
          <w:sz w:val="28"/>
          <w:szCs w:val="28"/>
        </w:rPr>
        <w:t>обильных дорог Дубовоовражного сельского поселения Светлоярского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</w:t>
      </w:r>
      <w:r w:rsidR="00F32244">
        <w:rPr>
          <w:rFonts w:ascii="Times New Roman" w:hAnsi="Times New Roman"/>
          <w:sz w:val="28"/>
          <w:szCs w:val="28"/>
        </w:rPr>
        <w:t xml:space="preserve">нием настоящего постановления оставляю за собой </w:t>
      </w:r>
      <w:r>
        <w:rPr>
          <w:rFonts w:ascii="Times New Roman" w:hAnsi="Times New Roman"/>
          <w:sz w:val="28"/>
          <w:szCs w:val="28"/>
        </w:rPr>
        <w:t>.</w:t>
      </w:r>
    </w:p>
    <w:p w:rsidR="00E441C8" w:rsidRDefault="00E441C8" w:rsidP="00E441C8">
      <w:pPr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441C8">
        <w:rPr>
          <w:rFonts w:ascii="Times New Roman" w:hAnsi="Times New Roman"/>
          <w:sz w:val="28"/>
          <w:szCs w:val="28"/>
        </w:rPr>
        <w:t>3.Данное постановление подлежит о</w:t>
      </w:r>
      <w:r>
        <w:rPr>
          <w:rFonts w:ascii="Times New Roman" w:hAnsi="Times New Roman"/>
          <w:sz w:val="28"/>
          <w:szCs w:val="28"/>
        </w:rPr>
        <w:t>бнародованию в установленном на</w:t>
      </w:r>
    </w:p>
    <w:p w:rsidR="00E441C8" w:rsidRPr="00E441C8" w:rsidRDefault="00E441C8" w:rsidP="00E441C8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441C8">
        <w:rPr>
          <w:rFonts w:ascii="Times New Roman" w:hAnsi="Times New Roman"/>
          <w:sz w:val="28"/>
          <w:szCs w:val="28"/>
        </w:rPr>
        <w:t>территории поселения порядке.</w:t>
      </w:r>
    </w:p>
    <w:p w:rsidR="00E441C8" w:rsidRPr="00E441C8" w:rsidRDefault="00E441C8" w:rsidP="00E441C8">
      <w:pPr>
        <w:jc w:val="both"/>
        <w:rPr>
          <w:rFonts w:ascii="Times New Roman" w:hAnsi="Times New Roman"/>
          <w:sz w:val="28"/>
          <w:szCs w:val="28"/>
        </w:rPr>
      </w:pPr>
    </w:p>
    <w:p w:rsidR="00E441C8" w:rsidRDefault="00E441C8" w:rsidP="00E441C8">
      <w:pPr>
        <w:jc w:val="both"/>
        <w:rPr>
          <w:rFonts w:ascii="Times New Roman" w:hAnsi="Times New Roman"/>
          <w:sz w:val="28"/>
          <w:szCs w:val="28"/>
        </w:rPr>
      </w:pPr>
      <w:r w:rsidRPr="00E441C8">
        <w:rPr>
          <w:rFonts w:ascii="Times New Roman" w:hAnsi="Times New Roman"/>
          <w:sz w:val="28"/>
          <w:szCs w:val="28"/>
        </w:rPr>
        <w:t xml:space="preserve">Глава </w:t>
      </w:r>
    </w:p>
    <w:p w:rsidR="00E441C8" w:rsidRPr="00E441C8" w:rsidRDefault="00E441C8" w:rsidP="00E441C8">
      <w:pPr>
        <w:jc w:val="both"/>
        <w:rPr>
          <w:rFonts w:ascii="Times New Roman" w:hAnsi="Times New Roman"/>
          <w:sz w:val="28"/>
          <w:szCs w:val="28"/>
        </w:rPr>
      </w:pPr>
      <w:r w:rsidRPr="00E441C8">
        <w:rPr>
          <w:rFonts w:ascii="Times New Roman" w:hAnsi="Times New Roman"/>
          <w:sz w:val="28"/>
          <w:szCs w:val="28"/>
        </w:rPr>
        <w:t>Дубовоовражного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1C8">
        <w:rPr>
          <w:rFonts w:ascii="Times New Roman" w:hAnsi="Times New Roman"/>
          <w:sz w:val="28"/>
          <w:szCs w:val="28"/>
        </w:rPr>
        <w:t xml:space="preserve">сельского поселения      </w:t>
      </w:r>
      <w:r w:rsidRPr="00E441C8">
        <w:rPr>
          <w:rFonts w:ascii="Times New Roman" w:hAnsi="Times New Roman"/>
          <w:sz w:val="28"/>
          <w:szCs w:val="28"/>
        </w:rPr>
        <w:tab/>
        <w:t xml:space="preserve">                           Т.И. Гуторова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CBB" w:rsidRDefault="00E441C8" w:rsidP="00E441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AB0CBB">
        <w:rPr>
          <w:rFonts w:ascii="Times New Roman" w:hAnsi="Times New Roman"/>
          <w:sz w:val="28"/>
          <w:szCs w:val="28"/>
        </w:rPr>
        <w:t>Утвержден</w:t>
      </w:r>
    </w:p>
    <w:p w:rsidR="00AB0CBB" w:rsidRDefault="00E441C8" w:rsidP="00E44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AB0CBB">
        <w:rPr>
          <w:rFonts w:ascii="Times New Roman" w:hAnsi="Times New Roman"/>
          <w:sz w:val="28"/>
          <w:szCs w:val="28"/>
        </w:rPr>
        <w:t>постановлением</w:t>
      </w:r>
    </w:p>
    <w:p w:rsidR="00AB0CBB" w:rsidRDefault="00E441C8" w:rsidP="00E44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администрации  Дубовоовражного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</w:t>
      </w:r>
      <w:r w:rsidR="00E441C8">
        <w:rPr>
          <w:rFonts w:ascii="Times New Roman" w:hAnsi="Times New Roman"/>
          <w:sz w:val="28"/>
          <w:szCs w:val="28"/>
        </w:rPr>
        <w:t xml:space="preserve">оселения </w:t>
      </w:r>
    </w:p>
    <w:p w:rsidR="00AB0CBB" w:rsidRDefault="00E441C8" w:rsidP="00E80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30.06.2014 г. № 37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31"/>
      <w:bookmarkEnd w:id="0"/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ОСУЩЕСТВЛЕНИЯ МУНИЦИПАЛЬНОГО КОНТРОЛЯ ЗА ОБЕСПЕЧЕНИЕМ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</w:t>
      </w:r>
      <w:r w:rsidR="00E441C8">
        <w:rPr>
          <w:rFonts w:ascii="Times New Roman" w:hAnsi="Times New Roman"/>
          <w:b/>
          <w:bCs/>
          <w:sz w:val="28"/>
          <w:szCs w:val="28"/>
        </w:rPr>
        <w:t>ХРАННОСТИ АВТОМОБИЛЬНЫХ ДУБОВООВРАЖНОГО СЕЛЬСКОГО ПОСЕЛЕНИЯ СВЕТЛОЯРСКОГО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Настоящий Порядок устанавливает процедуру осуществления муниципального контроля за обеспечением сохранности автомобильных дорог м</w:t>
      </w:r>
      <w:r w:rsidR="00E441C8">
        <w:rPr>
          <w:rFonts w:ascii="Times New Roman" w:hAnsi="Times New Roman"/>
          <w:sz w:val="28"/>
          <w:szCs w:val="28"/>
        </w:rPr>
        <w:t>естного значения Дубовоовражного сельского поселения Светлоярского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Под муниципальным контролем за обеспечением сохранности автомобильных дорог местного (муниципального) значения (далее - муниципальный контроль) понимается деятельность органа местного самоуправления по организации и проведению проверок соблюдения юридическими лицами, индивидуальными предпринимателями установленных федеральными законами, муниципальными п</w:t>
      </w:r>
      <w:r w:rsidR="00E441C8">
        <w:rPr>
          <w:rFonts w:ascii="Times New Roman" w:hAnsi="Times New Roman"/>
          <w:sz w:val="28"/>
          <w:szCs w:val="28"/>
        </w:rPr>
        <w:t>равовыми актами Дубовоовражного сельского поселения</w:t>
      </w:r>
      <w:r>
        <w:rPr>
          <w:rFonts w:ascii="Times New Roman" w:hAnsi="Times New Roman"/>
          <w:sz w:val="28"/>
          <w:szCs w:val="28"/>
        </w:rPr>
        <w:t xml:space="preserve"> Светлоярского муниципального района требований по обеспечению сохранности автомобильных дорог.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ОРГАН, ОСУЩЕСТВЛЯЮЩИЙ МУНИЦИПАЛЬНЫЙ КОНТРОЛЬ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ОБЕСПЕЧЕНИЕМ СОХРАННОСТИ АВТОМОБИЛЬНЫХ ДОРОГ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Органом, уполномоченным на осуществление муниципального контроля (далее - орган муниципального контроля), является </w:t>
      </w:r>
      <w:r w:rsidR="00E441C8">
        <w:rPr>
          <w:rFonts w:ascii="Times New Roman" w:hAnsi="Times New Roman"/>
          <w:sz w:val="28"/>
          <w:szCs w:val="28"/>
        </w:rPr>
        <w:t>администрация Дубовоовражного</w:t>
      </w:r>
      <w:r>
        <w:rPr>
          <w:rFonts w:ascii="Times New Roman" w:hAnsi="Times New Roman"/>
          <w:sz w:val="28"/>
          <w:szCs w:val="28"/>
        </w:rPr>
        <w:t xml:space="preserve"> сельского п</w:t>
      </w:r>
      <w:r w:rsidR="00E441C8">
        <w:rPr>
          <w:rFonts w:ascii="Times New Roman" w:hAnsi="Times New Roman"/>
          <w:sz w:val="28"/>
          <w:szCs w:val="28"/>
        </w:rPr>
        <w:t>оселения Светлоярского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Проверки проводятся уполномоченными должностным</w:t>
      </w:r>
      <w:r w:rsidR="00E441C8">
        <w:rPr>
          <w:rFonts w:ascii="Times New Roman" w:hAnsi="Times New Roman"/>
          <w:sz w:val="28"/>
          <w:szCs w:val="28"/>
        </w:rPr>
        <w:t>и лицами администрации Дубовоовражного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ПОЛНОМОЧИЯ ОРГАНА, ОСУЩЕСТВЛЯЮЩЕГО МУНИЦИПАЛЬНЫЙ КОНТРОЛЬ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ОБЕСПЕЧЕНИЕМ СОХРАННОСТИ АВТОМОБИЛЬНЫХ ДОРОГ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51"/>
      <w:bookmarkEnd w:id="1"/>
      <w:r>
        <w:rPr>
          <w:rFonts w:ascii="Times New Roman" w:hAnsi="Times New Roman"/>
          <w:sz w:val="28"/>
          <w:szCs w:val="28"/>
        </w:rPr>
        <w:t>3.1. К мероприятиям, направленным на обеспечение сохранности автомобильных дорог (далее - мероприятия), относятся: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дорог;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в части недопущения повреждения автомобильных дорог и их элементов;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проверка соблюдения весовых и габаритных параметров транспортных средств, при движении по автомобильным дорогам, включая периоды временного ограничения движения транспортных средств.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55"/>
      <w:bookmarkEnd w:id="2"/>
      <w:r>
        <w:rPr>
          <w:rFonts w:ascii="Times New Roman" w:hAnsi="Times New Roman"/>
          <w:sz w:val="28"/>
          <w:szCs w:val="28"/>
        </w:rPr>
        <w:t>3.2. Мероприятия проводятся в отношении следующих объектов: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автомобильных дорог;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зданий, сооружений и иных объектов дорожного сервиса, расположенных на придорожных полосах автомобильных дорог;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полос отвода и придорожных полос автомобильных дорог.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Субъектами, в отношении которых проводятся мероприятия, являются: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организации, осуществляющие работы в полосе отвода автомобильных дорог и придорожной полосе;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пользователи автомобильных дорог.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К проведению мероприятий по муниципальному контролю могут быть привлечены эксперты, экспертные организации в соответствии с требованиями Федерального закона.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ФОРМЫ ОСУЩЕСТВЛЕНИЯ МУНИЦИПАЛЬНОГО КОНТРОЛЯ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ОБЕСПЕЧЕНИЕМ СОХРАННОСТИ АВТОМОБИЛЬНЫХ ДОРОГ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CBB" w:rsidRDefault="00AB0CBB" w:rsidP="00627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Мероприятия по муниципальному контролю осуществляются путем проведения плановых проверок, утвержденных администрацией на текущий год, и внеплановых проверок,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26.12.2008 № 294-ФЗ). Проверки могут быть документарными или выездными.</w:t>
      </w:r>
    </w:p>
    <w:p w:rsidR="00AB0CBB" w:rsidRDefault="00AB0CBB" w:rsidP="00165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может проводиться только должностным лицом или должностными лицами, которые указаны в расп</w:t>
      </w:r>
      <w:r w:rsidR="00E441C8">
        <w:rPr>
          <w:rFonts w:ascii="Times New Roman" w:hAnsi="Times New Roman"/>
          <w:sz w:val="28"/>
          <w:szCs w:val="28"/>
        </w:rPr>
        <w:t>оряжении администрации Дубовоовражного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441C8">
        <w:rPr>
          <w:rFonts w:ascii="Times New Roman" w:hAnsi="Times New Roman"/>
          <w:sz w:val="28"/>
          <w:szCs w:val="28"/>
        </w:rPr>
        <w:t>Светлоярского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AB0CBB" w:rsidRDefault="00AB0CBB" w:rsidP="00B51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Плановые проверки проводятся в отношении объектов, указанных в </w:t>
      </w:r>
      <w:hyperlink w:anchor="Par55" w:history="1">
        <w:r>
          <w:rPr>
            <w:rFonts w:ascii="Times New Roman" w:hAnsi="Times New Roman"/>
            <w:color w:val="0000FF"/>
            <w:sz w:val="28"/>
            <w:szCs w:val="28"/>
          </w:rPr>
          <w:t>пункте 3.2 раздела 3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в целях соблюдения требований, указанных в </w:t>
      </w:r>
      <w:hyperlink w:anchor="Par51" w:history="1">
        <w:r>
          <w:rPr>
            <w:rFonts w:ascii="Times New Roman" w:hAnsi="Times New Roman"/>
            <w:color w:val="0000FF"/>
            <w:sz w:val="28"/>
            <w:szCs w:val="28"/>
          </w:rPr>
          <w:t>пункте 3.1 раздела 3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не чаще чем один раз в три года.</w:t>
      </w:r>
    </w:p>
    <w:p w:rsidR="00AB0CBB" w:rsidRDefault="00AB0CBB" w:rsidP="00B51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Плановые проверки проводятся на основании ежегодных планов, р</w:t>
      </w:r>
      <w:r w:rsidR="00E441C8">
        <w:rPr>
          <w:rFonts w:ascii="Times New Roman" w:hAnsi="Times New Roman"/>
          <w:sz w:val="28"/>
          <w:szCs w:val="28"/>
        </w:rPr>
        <w:t>азрабатываемых администрацией Дубовоовражного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lastRenderedPageBreak/>
        <w:t>у</w:t>
      </w:r>
      <w:r w:rsidR="00E441C8">
        <w:rPr>
          <w:rFonts w:ascii="Times New Roman" w:hAnsi="Times New Roman"/>
          <w:sz w:val="28"/>
          <w:szCs w:val="28"/>
        </w:rPr>
        <w:t>тверждаемых главой Дубовоовражного</w:t>
      </w:r>
      <w:r>
        <w:rPr>
          <w:rFonts w:ascii="Times New Roman" w:hAnsi="Times New Roman"/>
          <w:sz w:val="28"/>
          <w:szCs w:val="28"/>
        </w:rPr>
        <w:t xml:space="preserve"> сельского п</w:t>
      </w:r>
      <w:r w:rsidR="00E441C8">
        <w:rPr>
          <w:rFonts w:ascii="Times New Roman" w:hAnsi="Times New Roman"/>
          <w:sz w:val="28"/>
          <w:szCs w:val="28"/>
        </w:rPr>
        <w:t>оселения Светлоярского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AB0CBB" w:rsidRDefault="00AB0CBB" w:rsidP="00165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О проведении плановой проверки юридическое лицо, индивидуальный предприниматель уведомляются органом муниципального контроля не позднее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AB0CBB" w:rsidRDefault="00AB0CBB" w:rsidP="00165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иное не предусмотрено федеральным законом, о проведении внеплановой выездной проверки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способом.</w:t>
      </w:r>
    </w:p>
    <w:p w:rsidR="00AB0CBB" w:rsidRDefault="00AB0CBB" w:rsidP="00165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Заверенная копия распоряжения о проведении мероприятия вручается должностным лицом, осуществляющим проверку, под роспись руководителю или иному уполномоченному лицу проверяемой организации или владельцу объекта дорожного сервиса.</w:t>
      </w:r>
    </w:p>
    <w:p w:rsidR="00AB0CBB" w:rsidRDefault="00AB0CBB" w:rsidP="00165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Проверка проводится в присутствии руководителя или уполномоченных представителей проверяемой организации.</w:t>
      </w:r>
    </w:p>
    <w:p w:rsidR="00AB0CBB" w:rsidRDefault="00AB0CBB" w:rsidP="00165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Срок проведения плановой или внеплановой проверки не может превышать двадцать рабочих дней.</w:t>
      </w:r>
    </w:p>
    <w:p w:rsidR="00AB0CBB" w:rsidRDefault="00AB0CBB" w:rsidP="00165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Документарная проверка проводится по месту нахождения органа муниципального контроля в соответствии со </w:t>
      </w:r>
      <w:hyperlink r:id="rId12" w:history="1">
        <w:r>
          <w:rPr>
            <w:rFonts w:ascii="Times New Roman" w:hAnsi="Times New Roman"/>
            <w:color w:val="0000FF"/>
            <w:sz w:val="28"/>
            <w:szCs w:val="28"/>
          </w:rPr>
          <w:t>статьей 11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26.12.2008 № 294-ФЗ.</w:t>
      </w:r>
    </w:p>
    <w:p w:rsidR="00AB0CBB" w:rsidRDefault="00AB0CBB" w:rsidP="00165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деятельности, месту использования юридическим лицом, индивидуальным предпринимателем автомобильной дороги в соответствии со </w:t>
      </w:r>
      <w:hyperlink r:id="rId13" w:history="1">
        <w:r>
          <w:rPr>
            <w:rFonts w:ascii="Times New Roman" w:hAnsi="Times New Roman"/>
            <w:color w:val="0000FF"/>
            <w:sz w:val="28"/>
            <w:szCs w:val="28"/>
          </w:rPr>
          <w:t>статьей 12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26.12.2008 № 294-ФЗ.</w:t>
      </w:r>
    </w:p>
    <w:p w:rsidR="00AB0CBB" w:rsidRDefault="00AB0CBB" w:rsidP="00165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Выездная проверка начинается с предъявления должностными лицами органа муниципального контроля служебных удостоверений,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муниципальному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AB0CBB" w:rsidRDefault="00AB0CBB" w:rsidP="00165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</w:t>
      </w:r>
      <w:r>
        <w:rPr>
          <w:rFonts w:ascii="Times New Roman" w:hAnsi="Times New Roman"/>
          <w:sz w:val="28"/>
          <w:szCs w:val="28"/>
        </w:rPr>
        <w:lastRenderedPageBreak/>
        <w:t>должностных лиц и участвующих в выездной проверке экспертов, представителей экспертных организаций на автомобильные дороги, земельные участки, иные территории, в используемые юридическим лицом, индивидуальным предпринимателем при осуществлении деятельности, используемые юридическим лицом, индивидуальным предпринимателем здания, строения, сооружения, помещения (за исключением жилых помещений), к используемым ими оборудованию, подобным объектам, транспортным средствам и перевозимым ими грузам.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 Основанием для проведения внеплановой проверки является:</w:t>
      </w:r>
    </w:p>
    <w:p w:rsidR="00AB0CBB" w:rsidRDefault="00AB0CBB" w:rsidP="00E90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AB0CBB" w:rsidRDefault="00AB0CBB" w:rsidP="00B91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3"/>
      <w:bookmarkEnd w:id="3"/>
      <w:r>
        <w:rPr>
          <w:rFonts w:ascii="Times New Roman" w:hAnsi="Times New Roman"/>
          <w:sz w:val="28"/>
          <w:szCs w:val="28"/>
        </w:rPr>
        <w:t>2) поступление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bookmarkStart w:id="4" w:name="Par5"/>
      <w:bookmarkEnd w:id="4"/>
      <w:r>
        <w:rPr>
          <w:rFonts w:ascii="Times New Roman" w:hAnsi="Times New Roman"/>
          <w:sz w:val="28"/>
          <w:szCs w:val="28"/>
        </w:rPr>
        <w:t xml:space="preserve"> 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 </w:t>
      </w:r>
      <w:bookmarkStart w:id="5" w:name="Par7"/>
      <w:bookmarkEnd w:id="5"/>
      <w:r>
        <w:rPr>
          <w:rFonts w:ascii="Times New Roman" w:hAnsi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 в) нарушение прав потребителей (в случае обращения граждан, права которых нарушены);</w:t>
      </w:r>
    </w:p>
    <w:p w:rsidR="00AB0CBB" w:rsidRDefault="00AB0CBB" w:rsidP="00E90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3). 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 п.п. 2, не могут служить основанием для проведения внеплановой проверки.</w:t>
      </w:r>
    </w:p>
    <w:p w:rsidR="00AB0CBB" w:rsidRDefault="00AB0CBB" w:rsidP="009E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4.12.1. Внеплановая проверка проводится в форме документарной проверки и (или) выездной проверки в порядке, установленном соответственно </w:t>
      </w:r>
      <w:hyperlink r:id="rId14" w:history="1">
        <w:r>
          <w:rPr>
            <w:rFonts w:ascii="Times New Roman" w:hAnsi="Times New Roman"/>
            <w:color w:val="0000FF"/>
            <w:sz w:val="28"/>
            <w:szCs w:val="28"/>
          </w:rPr>
          <w:t>статьями 11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5" w:history="1">
        <w:r>
          <w:rPr>
            <w:rFonts w:ascii="Times New Roman" w:hAnsi="Times New Roman"/>
            <w:color w:val="0000FF"/>
            <w:sz w:val="28"/>
            <w:szCs w:val="28"/>
          </w:rPr>
          <w:t>12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26.12.2008 № 294-ФЗ.</w:t>
      </w:r>
    </w:p>
    <w:p w:rsidR="00AB0CBB" w:rsidRDefault="00AB0CBB" w:rsidP="00E90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4.12.2. Внеплановая выездная проверка юридических лиц, индивидуальных предпринимателей может быть проведена по основаниям, указанным в </w:t>
      </w:r>
      <w:hyperlink w:anchor="Par5" w:history="1">
        <w:r>
          <w:rPr>
            <w:rFonts w:ascii="Times New Roman" w:hAnsi="Times New Roman"/>
            <w:color w:val="0000FF"/>
            <w:sz w:val="28"/>
            <w:szCs w:val="28"/>
          </w:rPr>
          <w:t>подпунктах «а»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w:anchor="Par7" w:history="1">
        <w:r>
          <w:rPr>
            <w:rFonts w:ascii="Times New Roman" w:hAnsi="Times New Roman"/>
            <w:color w:val="0000FF"/>
            <w:sz w:val="28"/>
            <w:szCs w:val="28"/>
          </w:rPr>
          <w:t>«б» пункта 2 части 2</w:t>
        </w:r>
      </w:hyperlink>
      <w:r>
        <w:rPr>
          <w:rFonts w:ascii="Times New Roman" w:hAnsi="Times New Roman"/>
          <w:sz w:val="28"/>
          <w:szCs w:val="28"/>
        </w:rPr>
        <w:t xml:space="preserve"> статьи 10 Федерального закона от 26.12.2008 № 294-ФЗ (пунктами «а» и «б» подпункта 2 раздела 4.12. настоящего Порядка) органами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Par16"/>
      <w:bookmarkEnd w:id="6"/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ПОРЯДОК ОФОРМЛЕНИЯ РЕЗУЛЬТАТОВ МУНИЦИПАЛЬНОГО КОНТРОЛЯ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ОБЕСПЕЧЕНИЕМ СОХРАННОСТИ АВТОМОБИЛЬНЫХ ДОРОГ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5.1. В случае выявления нарушений при проведении проверки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выдать юридическому лицу, индивидуальному предпринимателю предписание об устранении выявленных нарушений с указанием сроков их устранения;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Непосредственно после завершения проверки должностными лицами органа муниципального контроля оформляется в двух экземплярах акт проверки в соответствии с требованиями, установленными </w:t>
      </w:r>
      <w:hyperlink r:id="rId16" w:history="1">
        <w:r>
          <w:rPr>
            <w:rFonts w:ascii="Times New Roman" w:hAnsi="Times New Roman"/>
            <w:color w:val="0000FF"/>
            <w:sz w:val="28"/>
            <w:szCs w:val="28"/>
          </w:rPr>
          <w:t>статьей 16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26.12.2008 № 294-ФЗ, к которому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указанных лиц или отказа дать расписку акт проверки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Юридическое лицо, индивидуальный предприниматель, в отношении которых проводилась проверка,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</w:t>
      </w:r>
      <w:r>
        <w:rPr>
          <w:rFonts w:ascii="Times New Roman" w:hAnsi="Times New Roman"/>
          <w:sz w:val="28"/>
          <w:szCs w:val="28"/>
        </w:rPr>
        <w:lastRenderedPageBreak/>
        <w:t>возражений, или их заверенные копии либо в согласованный срок передать их в орган муниципального контроля.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ПРАВА, ОБЯЗАННОСТИ И ОТВЕТСТВЕННОСТЬ ДОЛЖНОСТНЫХ ЛИЦ,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ОСУЩЕСТВЛЯЮЩИХ МУНИЦИПАЛЬНЫЙ КОНТРОЛЬ ЗА ОБЕСПЕЧЕНИЕМ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СОХРАННОСТИ АВТОМОБИЛЬНЫХ ДОРОГ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Должностные лица органа муниципального контроля обязаны: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проводить проверку на основании распоряжения о ее проведении в соответствии с ее назначением;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распоряжения;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соблюдать сроки проведения проверки, установленные Федеральным </w:t>
      </w:r>
      <w:hyperlink r:id="rId17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26.12.2008 № 294-ФЗ;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настоящего Порядка, в соответствии с которым проводится проверка;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осуществлять запись о проведенной проверке в журнале учета проверок.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При проведении проверки должностные лица органа муниципального контроля не вправе: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администрации, от имени которой действуют эти должностные лица;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представителя;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требовать представления документов, информации,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превышать установленные сроки проведения проверки;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осуществлять выдачу юридическим лицам, индивидуальным предпринимателям и гражданам предписаний или предложений о проведении за их счет мероприятий по контролю.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Должностные лица органа муниципального контроля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Органы муниципального контроля осуществляют контроль за исполнением должностными лицами соответствующих органов служебных обязанностей, ведут учет случаев ненадлежащего исполнения должностными лицами служебных обязанностей,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лиц.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муниципального контроля обязан </w:t>
      </w:r>
      <w:r>
        <w:rPr>
          <w:rFonts w:ascii="Times New Roman" w:hAnsi="Times New Roman"/>
          <w:sz w:val="28"/>
          <w:szCs w:val="28"/>
        </w:rPr>
        <w:lastRenderedPageBreak/>
        <w:t>сообщить в письменной форме юридическому лицу, индивидуальному предпринимателю, права и (или) законные интересы которых нарушены.</w:t>
      </w: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CBB" w:rsidRDefault="00AB0CBB" w:rsidP="00E80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CBB" w:rsidRPr="00683743" w:rsidRDefault="00AB0CBB" w:rsidP="00683743">
      <w:pPr>
        <w:pStyle w:val="a3"/>
        <w:tabs>
          <w:tab w:val="left" w:pos="426"/>
          <w:tab w:val="left" w:pos="567"/>
        </w:tabs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sectPr w:rsidR="00AB0CBB" w:rsidRPr="00683743" w:rsidSect="00DB77D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018" w:rsidRDefault="00602018" w:rsidP="001677C1">
      <w:pPr>
        <w:spacing w:after="0" w:line="240" w:lineRule="auto"/>
      </w:pPr>
      <w:r>
        <w:separator/>
      </w:r>
    </w:p>
  </w:endnote>
  <w:endnote w:type="continuationSeparator" w:id="1">
    <w:p w:rsidR="00602018" w:rsidRDefault="00602018" w:rsidP="0016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018" w:rsidRDefault="00602018" w:rsidP="001677C1">
      <w:pPr>
        <w:spacing w:after="0" w:line="240" w:lineRule="auto"/>
      </w:pPr>
      <w:r>
        <w:separator/>
      </w:r>
    </w:p>
  </w:footnote>
  <w:footnote w:type="continuationSeparator" w:id="1">
    <w:p w:rsidR="00602018" w:rsidRDefault="00602018" w:rsidP="00167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957"/>
    <w:multiLevelType w:val="multilevel"/>
    <w:tmpl w:val="F0F465A6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">
    <w:nsid w:val="192E3C3F"/>
    <w:multiLevelType w:val="multilevel"/>
    <w:tmpl w:val="D45E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A4162B"/>
    <w:multiLevelType w:val="hybridMultilevel"/>
    <w:tmpl w:val="70DE899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7B03EC"/>
    <w:multiLevelType w:val="hybridMultilevel"/>
    <w:tmpl w:val="C590E01A"/>
    <w:lvl w:ilvl="0" w:tplc="D98698E2">
      <w:start w:val="1"/>
      <w:numFmt w:val="decimal"/>
      <w:lvlText w:val="%1."/>
      <w:lvlJc w:val="left"/>
      <w:pPr>
        <w:ind w:left="4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715F0D62"/>
    <w:multiLevelType w:val="hybridMultilevel"/>
    <w:tmpl w:val="2610AEB8"/>
    <w:lvl w:ilvl="0" w:tplc="A9BC1AEC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F74F8E"/>
    <w:multiLevelType w:val="multilevel"/>
    <w:tmpl w:val="492A60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376"/>
    <w:rsid w:val="000018E9"/>
    <w:rsid w:val="000062D4"/>
    <w:rsid w:val="0001541C"/>
    <w:rsid w:val="000205F6"/>
    <w:rsid w:val="000215CC"/>
    <w:rsid w:val="0003152A"/>
    <w:rsid w:val="0004125B"/>
    <w:rsid w:val="00046DD0"/>
    <w:rsid w:val="00070C65"/>
    <w:rsid w:val="000823E9"/>
    <w:rsid w:val="0009502E"/>
    <w:rsid w:val="000A4A98"/>
    <w:rsid w:val="000D0868"/>
    <w:rsid w:val="000D63F2"/>
    <w:rsid w:val="000D7229"/>
    <w:rsid w:val="000E17C7"/>
    <w:rsid w:val="000F17FB"/>
    <w:rsid w:val="001016A7"/>
    <w:rsid w:val="0011363D"/>
    <w:rsid w:val="00130D1F"/>
    <w:rsid w:val="00141B22"/>
    <w:rsid w:val="0014488D"/>
    <w:rsid w:val="00152DA7"/>
    <w:rsid w:val="00162B71"/>
    <w:rsid w:val="0016534D"/>
    <w:rsid w:val="00166D85"/>
    <w:rsid w:val="001677C1"/>
    <w:rsid w:val="001701F6"/>
    <w:rsid w:val="0017139D"/>
    <w:rsid w:val="00180A1D"/>
    <w:rsid w:val="001869F3"/>
    <w:rsid w:val="001A2338"/>
    <w:rsid w:val="001B6E0F"/>
    <w:rsid w:val="001D233C"/>
    <w:rsid w:val="001D37F9"/>
    <w:rsid w:val="001E257F"/>
    <w:rsid w:val="002012CA"/>
    <w:rsid w:val="00202B11"/>
    <w:rsid w:val="0020470F"/>
    <w:rsid w:val="00226B1A"/>
    <w:rsid w:val="00227F07"/>
    <w:rsid w:val="00235B48"/>
    <w:rsid w:val="00245B34"/>
    <w:rsid w:val="0024644B"/>
    <w:rsid w:val="00264D60"/>
    <w:rsid w:val="0028132A"/>
    <w:rsid w:val="00283E0C"/>
    <w:rsid w:val="00293EC9"/>
    <w:rsid w:val="00296CF9"/>
    <w:rsid w:val="002A1818"/>
    <w:rsid w:val="002A2E4F"/>
    <w:rsid w:val="002B4AFD"/>
    <w:rsid w:val="002D57B9"/>
    <w:rsid w:val="00303127"/>
    <w:rsid w:val="00314073"/>
    <w:rsid w:val="00323447"/>
    <w:rsid w:val="00327F33"/>
    <w:rsid w:val="00332D80"/>
    <w:rsid w:val="003479B1"/>
    <w:rsid w:val="003727C7"/>
    <w:rsid w:val="00382EB2"/>
    <w:rsid w:val="003B7897"/>
    <w:rsid w:val="00405A49"/>
    <w:rsid w:val="00421B3D"/>
    <w:rsid w:val="00427CA3"/>
    <w:rsid w:val="004356CB"/>
    <w:rsid w:val="00441410"/>
    <w:rsid w:val="0045255A"/>
    <w:rsid w:val="004606CB"/>
    <w:rsid w:val="00470544"/>
    <w:rsid w:val="004822E9"/>
    <w:rsid w:val="004D3DF1"/>
    <w:rsid w:val="004F1330"/>
    <w:rsid w:val="005114FA"/>
    <w:rsid w:val="0054168F"/>
    <w:rsid w:val="005436B0"/>
    <w:rsid w:val="00546834"/>
    <w:rsid w:val="005557DC"/>
    <w:rsid w:val="005567C9"/>
    <w:rsid w:val="00563B8C"/>
    <w:rsid w:val="005851B7"/>
    <w:rsid w:val="005C0C5D"/>
    <w:rsid w:val="005E19A2"/>
    <w:rsid w:val="005E5FB5"/>
    <w:rsid w:val="00602018"/>
    <w:rsid w:val="00603CFB"/>
    <w:rsid w:val="006055DD"/>
    <w:rsid w:val="00606D71"/>
    <w:rsid w:val="00611FAB"/>
    <w:rsid w:val="00626DA8"/>
    <w:rsid w:val="00627163"/>
    <w:rsid w:val="00637613"/>
    <w:rsid w:val="00641F97"/>
    <w:rsid w:val="00651AAA"/>
    <w:rsid w:val="00651CAD"/>
    <w:rsid w:val="00683743"/>
    <w:rsid w:val="006B2BA6"/>
    <w:rsid w:val="006B3D9E"/>
    <w:rsid w:val="006D2986"/>
    <w:rsid w:val="006E341A"/>
    <w:rsid w:val="006F5B8D"/>
    <w:rsid w:val="007159D3"/>
    <w:rsid w:val="00726EAA"/>
    <w:rsid w:val="0072744C"/>
    <w:rsid w:val="007275CD"/>
    <w:rsid w:val="00782376"/>
    <w:rsid w:val="00794829"/>
    <w:rsid w:val="007A2CE9"/>
    <w:rsid w:val="007A3315"/>
    <w:rsid w:val="007A4338"/>
    <w:rsid w:val="007C643A"/>
    <w:rsid w:val="008130E8"/>
    <w:rsid w:val="0083283A"/>
    <w:rsid w:val="00864D14"/>
    <w:rsid w:val="00871818"/>
    <w:rsid w:val="00893577"/>
    <w:rsid w:val="008B344D"/>
    <w:rsid w:val="008C31EF"/>
    <w:rsid w:val="008C5276"/>
    <w:rsid w:val="008E754D"/>
    <w:rsid w:val="008F3335"/>
    <w:rsid w:val="008F5CD2"/>
    <w:rsid w:val="00906C08"/>
    <w:rsid w:val="00926084"/>
    <w:rsid w:val="00931484"/>
    <w:rsid w:val="00932B90"/>
    <w:rsid w:val="00961382"/>
    <w:rsid w:val="0096704D"/>
    <w:rsid w:val="0099198E"/>
    <w:rsid w:val="009958DD"/>
    <w:rsid w:val="009A7E10"/>
    <w:rsid w:val="009B6BDB"/>
    <w:rsid w:val="009C0DAA"/>
    <w:rsid w:val="009E7BBF"/>
    <w:rsid w:val="00A21E17"/>
    <w:rsid w:val="00A32A60"/>
    <w:rsid w:val="00A350FB"/>
    <w:rsid w:val="00A3513E"/>
    <w:rsid w:val="00A611EF"/>
    <w:rsid w:val="00A8496F"/>
    <w:rsid w:val="00AB0CBB"/>
    <w:rsid w:val="00AC37F5"/>
    <w:rsid w:val="00B321F7"/>
    <w:rsid w:val="00B51341"/>
    <w:rsid w:val="00B762E8"/>
    <w:rsid w:val="00B770A8"/>
    <w:rsid w:val="00B87C48"/>
    <w:rsid w:val="00B87E44"/>
    <w:rsid w:val="00B9104A"/>
    <w:rsid w:val="00B970B4"/>
    <w:rsid w:val="00BD2608"/>
    <w:rsid w:val="00BF5503"/>
    <w:rsid w:val="00C110C2"/>
    <w:rsid w:val="00C171E0"/>
    <w:rsid w:val="00C26D12"/>
    <w:rsid w:val="00C41646"/>
    <w:rsid w:val="00C43B56"/>
    <w:rsid w:val="00C6137D"/>
    <w:rsid w:val="00CB3955"/>
    <w:rsid w:val="00CD7D96"/>
    <w:rsid w:val="00D11D01"/>
    <w:rsid w:val="00D31462"/>
    <w:rsid w:val="00D572BE"/>
    <w:rsid w:val="00D72723"/>
    <w:rsid w:val="00D730C3"/>
    <w:rsid w:val="00D8384A"/>
    <w:rsid w:val="00D9693F"/>
    <w:rsid w:val="00DB22D4"/>
    <w:rsid w:val="00DB77D7"/>
    <w:rsid w:val="00E05893"/>
    <w:rsid w:val="00E12ABF"/>
    <w:rsid w:val="00E156BB"/>
    <w:rsid w:val="00E274AB"/>
    <w:rsid w:val="00E441C8"/>
    <w:rsid w:val="00E5064E"/>
    <w:rsid w:val="00E63927"/>
    <w:rsid w:val="00E74574"/>
    <w:rsid w:val="00E80BDB"/>
    <w:rsid w:val="00E86999"/>
    <w:rsid w:val="00E90AF4"/>
    <w:rsid w:val="00E90DE0"/>
    <w:rsid w:val="00ED0A15"/>
    <w:rsid w:val="00EF6F92"/>
    <w:rsid w:val="00F16790"/>
    <w:rsid w:val="00F32244"/>
    <w:rsid w:val="00F32BD4"/>
    <w:rsid w:val="00F61E8E"/>
    <w:rsid w:val="00F95CBF"/>
    <w:rsid w:val="00FA0C61"/>
    <w:rsid w:val="00FB2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15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D31462"/>
    <w:pPr>
      <w:spacing w:after="0" w:line="240" w:lineRule="auto"/>
      <w:outlineLvl w:val="0"/>
    </w:pPr>
    <w:rPr>
      <w:rFonts w:ascii="Arial" w:hAnsi="Arial" w:cs="Arial"/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9"/>
    <w:qFormat/>
    <w:rsid w:val="00D3146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3146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1462"/>
    <w:rPr>
      <w:rFonts w:ascii="Arial" w:hAnsi="Arial" w:cs="Arial"/>
      <w:b/>
      <w:bCs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locked/>
    <w:rsid w:val="00D3146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D31462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rsid w:val="002A18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16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677C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6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677C1"/>
    <w:rPr>
      <w:rFonts w:cs="Times New Roman"/>
    </w:rPr>
  </w:style>
  <w:style w:type="paragraph" w:customStyle="1" w:styleId="ConsPlusNormal">
    <w:name w:val="ConsPlusNormal"/>
    <w:uiPriority w:val="99"/>
    <w:rsid w:val="00D3146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31462"/>
    <w:pPr>
      <w:autoSpaceDE w:val="0"/>
      <w:autoSpaceDN w:val="0"/>
      <w:adjustRightInd w:val="0"/>
    </w:pPr>
    <w:rPr>
      <w:rFonts w:cs="Calibri"/>
      <w:b/>
      <w:bCs/>
    </w:rPr>
  </w:style>
  <w:style w:type="character" w:customStyle="1" w:styleId="tik-text">
    <w:name w:val="tik-text"/>
    <w:basedOn w:val="a0"/>
    <w:uiPriority w:val="99"/>
    <w:rsid w:val="00D31462"/>
    <w:rPr>
      <w:rFonts w:cs="Times New Roman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D31462"/>
    <w:rPr>
      <w:rFonts w:ascii="Courier New" w:hAnsi="Courier New" w:cs="Courier New"/>
      <w:color w:val="332E2D"/>
      <w:spacing w:val="12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rsid w:val="00D31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332E2D"/>
      <w:spacing w:val="12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locked/>
    <w:rsid w:val="0011363D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locked/>
    <w:rsid w:val="00D31462"/>
    <w:rPr>
      <w:rFonts w:ascii="Consolas" w:hAnsi="Consolas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556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15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D31462"/>
    <w:pPr>
      <w:spacing w:after="0" w:line="240" w:lineRule="auto"/>
      <w:outlineLvl w:val="0"/>
    </w:pPr>
    <w:rPr>
      <w:rFonts w:ascii="Arial" w:hAnsi="Arial" w:cs="Arial"/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9"/>
    <w:qFormat/>
    <w:rsid w:val="00D3146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3146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1462"/>
    <w:rPr>
      <w:rFonts w:ascii="Arial" w:hAnsi="Arial" w:cs="Arial"/>
      <w:b/>
      <w:bCs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locked/>
    <w:rsid w:val="00D3146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D31462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rsid w:val="002A18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16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677C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6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677C1"/>
    <w:rPr>
      <w:rFonts w:cs="Times New Roman"/>
    </w:rPr>
  </w:style>
  <w:style w:type="paragraph" w:customStyle="1" w:styleId="ConsPlusNormal">
    <w:name w:val="ConsPlusNormal"/>
    <w:uiPriority w:val="99"/>
    <w:rsid w:val="00D3146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31462"/>
    <w:pPr>
      <w:autoSpaceDE w:val="0"/>
      <w:autoSpaceDN w:val="0"/>
      <w:adjustRightInd w:val="0"/>
    </w:pPr>
    <w:rPr>
      <w:rFonts w:cs="Calibri"/>
      <w:b/>
      <w:bCs/>
    </w:rPr>
  </w:style>
  <w:style w:type="character" w:customStyle="1" w:styleId="tik-text">
    <w:name w:val="tik-text"/>
    <w:basedOn w:val="a0"/>
    <w:uiPriority w:val="99"/>
    <w:rsid w:val="00D31462"/>
    <w:rPr>
      <w:rFonts w:cs="Times New Roman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D31462"/>
    <w:rPr>
      <w:rFonts w:ascii="Courier New" w:hAnsi="Courier New" w:cs="Courier New"/>
      <w:color w:val="332E2D"/>
      <w:spacing w:val="12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rsid w:val="00D31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332E2D"/>
      <w:spacing w:val="12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locked/>
    <w:rsid w:val="00D31462"/>
    <w:rPr>
      <w:rFonts w:ascii="Consolas" w:hAnsi="Consolas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556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E43E81984BC81FB90B3DDBAEEC8464CDB932964743C3C933949E2D929841F4E1A1E27DgAuAL" TargetMode="External"/><Relationship Id="rId13" Type="http://schemas.openxmlformats.org/officeDocument/2006/relationships/hyperlink" Target="consultantplus://offline/ref=87E43E81984BC81FB90B3DDBAEEC8464CDB93192414BC3C933949E2D929841F4E1A1E278AAB813CDg7uF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E43E81984BC81FB90B3DDBAEEC8464CDB932964743C3C933949E2D929841F4E1A1E27AgAuDL" TargetMode="External"/><Relationship Id="rId12" Type="http://schemas.openxmlformats.org/officeDocument/2006/relationships/hyperlink" Target="consultantplus://offline/ref=87E43E81984BC81FB90B3DDBAEEC8464CDB93192414BC3C933949E2D929841F4E1A1E278AAB813CEg7u1L" TargetMode="External"/><Relationship Id="rId17" Type="http://schemas.openxmlformats.org/officeDocument/2006/relationships/hyperlink" Target="consultantplus://offline/ref=87E43E81984BC81FB90B3DDBAEEC8464CDB93192414BC3C933949E2D92g9u8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E43E81984BC81FB90B3DDBAEEC8464CDB93192414BC3C933949E2D929841F4E1A1E278AAB810CBg7u3L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E43E81984BC81FB90B23D6B880DB61CCB46F9E4B43C9986BCBC570C5914BA3A6EEBB3AEEB513CB764973gBuA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7D8D036D43CD0AC273C40ED7E31795A2BAEF2FDC2C6C3B487D2F49176621E52A8B2FEB2D0F1FFE63Ff2M" TargetMode="External"/><Relationship Id="rId10" Type="http://schemas.openxmlformats.org/officeDocument/2006/relationships/hyperlink" Target="consultantplus://offline/ref=87E43E81984BC81FB90B3DDBAEEC8464CDB93192414BC3C933949E2D92g9u8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E43E81984BC81FB90B3DDBAEEC8464CDB93296474DC3C933949E2D929841F4E1A1E27BAFgBu0L" TargetMode="External"/><Relationship Id="rId14" Type="http://schemas.openxmlformats.org/officeDocument/2006/relationships/hyperlink" Target="consultantplus://offline/ref=C7D8D036D43CD0AC273C40ED7E31795A2BAEF2FDC2C6C3B487D2F49176621E52A8B2FEB2D0F1FFE53Ff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3121</Words>
  <Characters>17791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>Microsoft</Company>
  <LinksUpToDate>false</LinksUpToDate>
  <CharactersWithSpaces>20871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creator>Солохин А.Н.</dc:creator>
  <cp:lastModifiedBy>Администрация</cp:lastModifiedBy>
  <cp:revision>6</cp:revision>
  <cp:lastPrinted>2014-06-16T15:25:00Z</cp:lastPrinted>
  <dcterms:created xsi:type="dcterms:W3CDTF">2014-07-02T07:23:00Z</dcterms:created>
  <dcterms:modified xsi:type="dcterms:W3CDTF">2014-07-02T08:01:00Z</dcterms:modified>
</cp:coreProperties>
</file>