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E3" w:rsidRDefault="00D30DE3" w:rsidP="004424EE">
      <w:pPr>
        <w:pStyle w:val="2"/>
        <w:jc w:val="center"/>
        <w:rPr>
          <w:b/>
          <w:sz w:val="26"/>
          <w:szCs w:val="26"/>
        </w:rPr>
      </w:pPr>
    </w:p>
    <w:p w:rsidR="00D30DE3" w:rsidRPr="003B5410" w:rsidRDefault="00D30DE3" w:rsidP="00D30DE3">
      <w:pPr>
        <w:pBdr>
          <w:bottom w:val="single" w:sz="18" w:space="1" w:color="auto"/>
        </w:pBdr>
        <w:jc w:val="center"/>
        <w:rPr>
          <w:b/>
          <w:sz w:val="26"/>
          <w:szCs w:val="26"/>
        </w:rPr>
      </w:pPr>
      <w:r w:rsidRPr="003B5410">
        <w:rPr>
          <w:b/>
          <w:sz w:val="26"/>
          <w:szCs w:val="26"/>
        </w:rPr>
        <w:t>Администрация Дубовоовражного сельского поселения</w:t>
      </w:r>
    </w:p>
    <w:p w:rsidR="00D30DE3" w:rsidRPr="003B5410" w:rsidRDefault="00D30DE3" w:rsidP="00D30DE3">
      <w:pPr>
        <w:pBdr>
          <w:bottom w:val="single" w:sz="18" w:space="1" w:color="auto"/>
        </w:pBdr>
        <w:jc w:val="center"/>
        <w:rPr>
          <w:b/>
          <w:sz w:val="26"/>
          <w:szCs w:val="26"/>
        </w:rPr>
      </w:pPr>
      <w:r w:rsidRPr="003B5410">
        <w:rPr>
          <w:b/>
          <w:sz w:val="26"/>
          <w:szCs w:val="26"/>
        </w:rPr>
        <w:t>Светлоярского муниципального района Волгоградской области</w:t>
      </w:r>
    </w:p>
    <w:p w:rsidR="00D30DE3" w:rsidRPr="003B5410" w:rsidRDefault="00D30DE3" w:rsidP="00D30DE3">
      <w:pPr>
        <w:jc w:val="center"/>
        <w:rPr>
          <w:sz w:val="26"/>
          <w:szCs w:val="26"/>
        </w:rPr>
      </w:pPr>
    </w:p>
    <w:p w:rsidR="00D30DE3" w:rsidRPr="003B5410" w:rsidRDefault="00D30DE3" w:rsidP="00D30DE3">
      <w:pPr>
        <w:jc w:val="center"/>
        <w:rPr>
          <w:b/>
          <w:sz w:val="26"/>
          <w:szCs w:val="26"/>
        </w:rPr>
      </w:pPr>
      <w:r w:rsidRPr="003B5410">
        <w:rPr>
          <w:b/>
          <w:sz w:val="26"/>
          <w:szCs w:val="26"/>
        </w:rPr>
        <w:t>ПОСТАНОВЛЕНИЕ</w:t>
      </w:r>
    </w:p>
    <w:p w:rsidR="00D30DE3" w:rsidRPr="003B5410" w:rsidRDefault="00D30DE3" w:rsidP="00D30DE3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24 апреля </w:t>
      </w:r>
      <w:r w:rsidRPr="003B5410">
        <w:rPr>
          <w:sz w:val="26"/>
          <w:szCs w:val="26"/>
        </w:rPr>
        <w:t>20</w:t>
      </w:r>
      <w:r>
        <w:rPr>
          <w:sz w:val="26"/>
          <w:szCs w:val="26"/>
        </w:rPr>
        <w:t>20г.</w:t>
      </w:r>
      <w:r w:rsidRPr="003B541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B5410">
        <w:rPr>
          <w:sz w:val="26"/>
          <w:szCs w:val="26"/>
        </w:rPr>
        <w:t xml:space="preserve">№ </w:t>
      </w:r>
      <w:r>
        <w:rPr>
          <w:sz w:val="26"/>
          <w:szCs w:val="26"/>
        </w:rPr>
        <w:t>47</w:t>
      </w:r>
    </w:p>
    <w:p w:rsidR="00D30DE3" w:rsidRPr="003B5410" w:rsidRDefault="00D30DE3" w:rsidP="00D30DE3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Об утверждении отчета об исполнении</w:t>
      </w:r>
    </w:p>
    <w:p w:rsidR="00D30DE3" w:rsidRPr="003B5410" w:rsidRDefault="00D30DE3" w:rsidP="00D30DE3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бюджета Дубовоовражного сельского поселения</w:t>
      </w:r>
    </w:p>
    <w:p w:rsidR="00D30DE3" w:rsidRPr="003B5410" w:rsidRDefault="00D30DE3" w:rsidP="00D30DE3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Светлоярского муниципального района</w:t>
      </w:r>
    </w:p>
    <w:p w:rsidR="00D30DE3" w:rsidRPr="003B5410" w:rsidRDefault="00D30DE3" w:rsidP="00D30DE3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Волгоградской области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</w:t>
      </w:r>
      <w:r w:rsidRPr="003B541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3B5410">
        <w:rPr>
          <w:sz w:val="26"/>
          <w:szCs w:val="26"/>
        </w:rPr>
        <w:t xml:space="preserve"> года</w:t>
      </w:r>
    </w:p>
    <w:p w:rsidR="00D30DE3" w:rsidRPr="003B5410" w:rsidRDefault="00D30DE3" w:rsidP="00D30DE3">
      <w:pPr>
        <w:ind w:firstLine="709"/>
        <w:jc w:val="both"/>
        <w:rPr>
          <w:sz w:val="26"/>
          <w:szCs w:val="26"/>
        </w:rPr>
      </w:pPr>
    </w:p>
    <w:p w:rsidR="00D30DE3" w:rsidRPr="003B5410" w:rsidRDefault="00D30DE3" w:rsidP="00D30DE3">
      <w:pPr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В соответствии со статьей 264.2 Бюджетного Кодекса Российской Федерации, с пунктом 1 статьи 22 Положения о бюджетном процессе в Дубовоовражном сельском поселении, утвержденного решением Совета депутатов Дубовоовражного сельского поселения от 31.05.2016 №</w:t>
      </w:r>
      <w:r>
        <w:rPr>
          <w:sz w:val="26"/>
          <w:szCs w:val="26"/>
        </w:rPr>
        <w:t xml:space="preserve"> </w:t>
      </w:r>
      <w:r w:rsidRPr="003B5410">
        <w:rPr>
          <w:sz w:val="26"/>
          <w:szCs w:val="26"/>
        </w:rPr>
        <w:t xml:space="preserve">4/13, </w:t>
      </w:r>
    </w:p>
    <w:p w:rsidR="00D30DE3" w:rsidRPr="003B5410" w:rsidRDefault="00D30DE3" w:rsidP="00D30DE3">
      <w:pPr>
        <w:jc w:val="both"/>
        <w:rPr>
          <w:sz w:val="26"/>
          <w:szCs w:val="26"/>
        </w:rPr>
      </w:pPr>
    </w:p>
    <w:p w:rsidR="00D30DE3" w:rsidRPr="003B5410" w:rsidRDefault="00D30DE3" w:rsidP="00D30DE3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п о с т а н о в л я ю:</w:t>
      </w:r>
    </w:p>
    <w:p w:rsidR="00D30DE3" w:rsidRPr="003B5410" w:rsidRDefault="00D30DE3" w:rsidP="00D30DE3">
      <w:pPr>
        <w:ind w:firstLine="720"/>
        <w:jc w:val="both"/>
        <w:rPr>
          <w:sz w:val="26"/>
          <w:szCs w:val="26"/>
        </w:rPr>
      </w:pPr>
    </w:p>
    <w:p w:rsidR="00D30DE3" w:rsidRPr="003B5410" w:rsidRDefault="00D30DE3" w:rsidP="00D30DE3">
      <w:pPr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1. Утвердить отчет об исполнении бюджета Дубовоовражного сельского поселения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2020</w:t>
      </w:r>
      <w:r w:rsidRPr="003B5410">
        <w:rPr>
          <w:sz w:val="26"/>
          <w:szCs w:val="26"/>
        </w:rPr>
        <w:t xml:space="preserve"> года по доходам в сумме </w:t>
      </w:r>
      <w:r>
        <w:rPr>
          <w:sz w:val="26"/>
          <w:szCs w:val="26"/>
        </w:rPr>
        <w:t>1 692,0</w:t>
      </w:r>
      <w:r w:rsidRPr="007A0A1E">
        <w:rPr>
          <w:sz w:val="26"/>
          <w:szCs w:val="26"/>
        </w:rPr>
        <w:t xml:space="preserve"> тыс. рублей, по расходам в сумме </w:t>
      </w:r>
      <w:r>
        <w:rPr>
          <w:sz w:val="26"/>
          <w:szCs w:val="26"/>
        </w:rPr>
        <w:t>1 157,4</w:t>
      </w:r>
      <w:r w:rsidRPr="007A0A1E">
        <w:rPr>
          <w:sz w:val="26"/>
          <w:szCs w:val="26"/>
        </w:rPr>
        <w:t xml:space="preserve"> тыс. рублей с превышением </w:t>
      </w:r>
      <w:r>
        <w:rPr>
          <w:sz w:val="26"/>
          <w:szCs w:val="26"/>
        </w:rPr>
        <w:t>до</w:t>
      </w:r>
      <w:r w:rsidRPr="007A0A1E">
        <w:rPr>
          <w:sz w:val="26"/>
          <w:szCs w:val="26"/>
        </w:rPr>
        <w:t xml:space="preserve">ходов над </w:t>
      </w:r>
      <w:r>
        <w:rPr>
          <w:sz w:val="26"/>
          <w:szCs w:val="26"/>
        </w:rPr>
        <w:t>рас</w:t>
      </w:r>
      <w:r w:rsidRPr="007A0A1E">
        <w:rPr>
          <w:sz w:val="26"/>
          <w:szCs w:val="26"/>
        </w:rPr>
        <w:t>ходами (</w:t>
      </w:r>
      <w:r>
        <w:rPr>
          <w:sz w:val="26"/>
          <w:szCs w:val="26"/>
        </w:rPr>
        <w:t>про</w:t>
      </w:r>
      <w:r w:rsidRPr="007A0A1E">
        <w:rPr>
          <w:sz w:val="26"/>
          <w:szCs w:val="26"/>
        </w:rPr>
        <w:t xml:space="preserve">фицит бюджета) в сумме </w:t>
      </w:r>
      <w:r>
        <w:rPr>
          <w:sz w:val="26"/>
          <w:szCs w:val="26"/>
        </w:rPr>
        <w:t xml:space="preserve">534,6 </w:t>
      </w:r>
      <w:r w:rsidRPr="007A0A1E">
        <w:rPr>
          <w:sz w:val="26"/>
          <w:szCs w:val="26"/>
        </w:rPr>
        <w:t xml:space="preserve"> тыс. рублей, и следующие</w:t>
      </w:r>
      <w:r w:rsidRPr="003B5410">
        <w:rPr>
          <w:sz w:val="26"/>
          <w:szCs w:val="26"/>
        </w:rPr>
        <w:t xml:space="preserve"> показатели:</w:t>
      </w:r>
    </w:p>
    <w:p w:rsidR="00D30DE3" w:rsidRDefault="00D30DE3" w:rsidP="00D30DE3">
      <w:pPr>
        <w:shd w:val="clear" w:color="auto" w:fill="FFFFFF"/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- исполнение доходов бюджета Дубовоовражного сельского поселения по кодам классификации доходов бюджетов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2020</w:t>
      </w:r>
      <w:r w:rsidRPr="003B5410">
        <w:rPr>
          <w:sz w:val="26"/>
          <w:szCs w:val="26"/>
        </w:rPr>
        <w:t xml:space="preserve"> года согласно приложению № 1 к настоящему постановлению;</w:t>
      </w:r>
    </w:p>
    <w:p w:rsidR="00D30DE3" w:rsidRPr="003B5410" w:rsidRDefault="00D30DE3" w:rsidP="00D30DE3">
      <w:pPr>
        <w:shd w:val="clear" w:color="auto" w:fill="FFFFFF"/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- исполнение расходов бюджета Дубовоовражного сельского поселения по разделам, подразделам классификации расходов бюджета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2020 </w:t>
      </w:r>
      <w:r w:rsidRPr="003B5410">
        <w:rPr>
          <w:sz w:val="26"/>
          <w:szCs w:val="26"/>
        </w:rPr>
        <w:t xml:space="preserve">года согласно приложению № </w:t>
      </w:r>
      <w:r>
        <w:rPr>
          <w:sz w:val="26"/>
          <w:szCs w:val="26"/>
        </w:rPr>
        <w:t>2</w:t>
      </w:r>
      <w:r w:rsidRPr="003B5410">
        <w:rPr>
          <w:sz w:val="26"/>
          <w:szCs w:val="26"/>
        </w:rPr>
        <w:t xml:space="preserve"> к настоящему постановлению;</w:t>
      </w:r>
    </w:p>
    <w:p w:rsidR="00D30DE3" w:rsidRPr="003B5410" w:rsidRDefault="00D30DE3" w:rsidP="00D30DE3">
      <w:pPr>
        <w:shd w:val="clear" w:color="auto" w:fill="FFFFFF"/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- исполнение расходов бюджета Дубовоовражного сельского поселения по ведомственной структуре расходов бюджета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2020 </w:t>
      </w:r>
      <w:r w:rsidRPr="003B5410">
        <w:rPr>
          <w:sz w:val="26"/>
          <w:szCs w:val="26"/>
        </w:rPr>
        <w:t xml:space="preserve">года согласно приложению № </w:t>
      </w:r>
      <w:r>
        <w:rPr>
          <w:sz w:val="26"/>
          <w:szCs w:val="26"/>
        </w:rPr>
        <w:t>3</w:t>
      </w:r>
      <w:r w:rsidRPr="003B5410">
        <w:rPr>
          <w:sz w:val="26"/>
          <w:szCs w:val="26"/>
        </w:rPr>
        <w:t xml:space="preserve"> к настоящему постановлению;</w:t>
      </w:r>
    </w:p>
    <w:p w:rsidR="00D30DE3" w:rsidRPr="003B5410" w:rsidRDefault="00D30DE3" w:rsidP="00D30DE3">
      <w:pPr>
        <w:shd w:val="clear" w:color="auto" w:fill="FFFFFF"/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- исполнение источников финансирования дефицита бюджета Дубовоовражного сельского поселения по кодам классификации источников финансирования дефицита бюджета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2020</w:t>
      </w:r>
      <w:r w:rsidRPr="003B5410">
        <w:rPr>
          <w:sz w:val="26"/>
          <w:szCs w:val="26"/>
        </w:rPr>
        <w:t xml:space="preserve">  года согласно приложению № 4 к настоящему постановлению.</w:t>
      </w:r>
    </w:p>
    <w:p w:rsidR="00D30DE3" w:rsidRPr="003B5410" w:rsidRDefault="00D30DE3" w:rsidP="00D30DE3">
      <w:pPr>
        <w:jc w:val="both"/>
        <w:rPr>
          <w:sz w:val="26"/>
          <w:szCs w:val="26"/>
        </w:rPr>
      </w:pPr>
    </w:p>
    <w:p w:rsidR="00D30DE3" w:rsidRPr="003B5410" w:rsidRDefault="00D30DE3" w:rsidP="00D30DE3">
      <w:pPr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2. Направить настоящее постановление в Совет депутатов Дубовоовражного сельского поселения и Контрольно-счетную палату Светлоярского муниципального района.</w:t>
      </w:r>
    </w:p>
    <w:p w:rsidR="00D30DE3" w:rsidRPr="003B5410" w:rsidRDefault="00D30DE3" w:rsidP="00D30DE3">
      <w:pPr>
        <w:ind w:firstLine="709"/>
        <w:jc w:val="both"/>
        <w:rPr>
          <w:sz w:val="26"/>
          <w:szCs w:val="26"/>
        </w:rPr>
      </w:pPr>
    </w:p>
    <w:p w:rsidR="00D30DE3" w:rsidRPr="003B5410" w:rsidRDefault="00D30DE3" w:rsidP="00D30DE3">
      <w:pPr>
        <w:ind w:firstLine="720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3. Настоящее постановление подлежит обнародованию в установленном порядке.</w:t>
      </w:r>
    </w:p>
    <w:p w:rsidR="00D30DE3" w:rsidRPr="003B5410" w:rsidRDefault="00D30DE3" w:rsidP="00D30DE3">
      <w:pPr>
        <w:ind w:firstLine="720"/>
        <w:jc w:val="both"/>
        <w:rPr>
          <w:sz w:val="26"/>
          <w:szCs w:val="26"/>
        </w:rPr>
      </w:pPr>
    </w:p>
    <w:p w:rsidR="00D30DE3" w:rsidRPr="003B5410" w:rsidRDefault="00D30DE3" w:rsidP="00D30DE3">
      <w:pPr>
        <w:ind w:firstLine="720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4. Контроль над исполнением настоящего постановления оставляю за собой.</w:t>
      </w:r>
    </w:p>
    <w:p w:rsidR="00D30DE3" w:rsidRPr="003B5410" w:rsidRDefault="00D30DE3" w:rsidP="00D30DE3">
      <w:pPr>
        <w:jc w:val="both"/>
        <w:rPr>
          <w:sz w:val="26"/>
          <w:szCs w:val="26"/>
        </w:rPr>
      </w:pPr>
    </w:p>
    <w:p w:rsidR="00D30DE3" w:rsidRPr="003B5410" w:rsidRDefault="00D30DE3" w:rsidP="00D30DE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B541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B5410">
        <w:rPr>
          <w:sz w:val="26"/>
          <w:szCs w:val="26"/>
        </w:rPr>
        <w:t xml:space="preserve"> Дубовоовражного сельского поселения</w:t>
      </w:r>
      <w:r w:rsidRPr="003B5410">
        <w:rPr>
          <w:sz w:val="26"/>
          <w:szCs w:val="26"/>
        </w:rPr>
        <w:tab/>
      </w:r>
      <w:r w:rsidRPr="003B5410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В.В. Ахметшин</w:t>
      </w:r>
    </w:p>
    <w:p w:rsidR="00D30DE3" w:rsidRDefault="00D30DE3" w:rsidP="004424EE">
      <w:pPr>
        <w:pStyle w:val="2"/>
        <w:jc w:val="center"/>
        <w:rPr>
          <w:b/>
          <w:sz w:val="26"/>
          <w:szCs w:val="26"/>
        </w:rPr>
      </w:pPr>
      <w:bookmarkStart w:id="0" w:name="_GoBack"/>
      <w:bookmarkEnd w:id="0"/>
    </w:p>
    <w:p w:rsidR="000271CB" w:rsidRPr="00732F57" w:rsidRDefault="000271CB" w:rsidP="004424EE">
      <w:pPr>
        <w:pStyle w:val="2"/>
        <w:jc w:val="center"/>
        <w:rPr>
          <w:b/>
          <w:sz w:val="26"/>
          <w:szCs w:val="26"/>
        </w:rPr>
      </w:pPr>
      <w:r w:rsidRPr="00732F57">
        <w:rPr>
          <w:b/>
          <w:sz w:val="26"/>
          <w:szCs w:val="26"/>
        </w:rPr>
        <w:t>Отче</w:t>
      </w:r>
      <w:r w:rsidR="00DB55CC" w:rsidRPr="00732F57">
        <w:rPr>
          <w:b/>
          <w:sz w:val="26"/>
          <w:szCs w:val="26"/>
        </w:rPr>
        <w:t xml:space="preserve">т об исполнении </w:t>
      </w:r>
    </w:p>
    <w:p w:rsidR="00856872" w:rsidRPr="00732F57" w:rsidRDefault="00CE2F52" w:rsidP="004424EE">
      <w:pPr>
        <w:pStyle w:val="2"/>
        <w:jc w:val="center"/>
        <w:rPr>
          <w:b/>
          <w:sz w:val="26"/>
          <w:szCs w:val="26"/>
        </w:rPr>
      </w:pPr>
      <w:r w:rsidRPr="00732F57">
        <w:rPr>
          <w:b/>
          <w:sz w:val="26"/>
          <w:szCs w:val="26"/>
        </w:rPr>
        <w:t>б</w:t>
      </w:r>
      <w:r w:rsidR="00DB55CC" w:rsidRPr="00732F57">
        <w:rPr>
          <w:b/>
          <w:sz w:val="26"/>
          <w:szCs w:val="26"/>
        </w:rPr>
        <w:t>юджета</w:t>
      </w:r>
      <w:r w:rsidRPr="00732F57">
        <w:rPr>
          <w:b/>
          <w:sz w:val="26"/>
          <w:szCs w:val="26"/>
        </w:rPr>
        <w:t xml:space="preserve"> </w:t>
      </w:r>
      <w:r w:rsidR="00304497" w:rsidRPr="00732F57">
        <w:rPr>
          <w:b/>
          <w:sz w:val="26"/>
          <w:szCs w:val="26"/>
        </w:rPr>
        <w:t>Дубовоовражного</w:t>
      </w:r>
      <w:r w:rsidR="009C427B" w:rsidRPr="00732F57">
        <w:rPr>
          <w:b/>
          <w:sz w:val="26"/>
          <w:szCs w:val="26"/>
        </w:rPr>
        <w:t xml:space="preserve"> сельского</w:t>
      </w:r>
      <w:r w:rsidR="00956AB3" w:rsidRPr="00732F57">
        <w:rPr>
          <w:b/>
          <w:sz w:val="26"/>
          <w:szCs w:val="26"/>
        </w:rPr>
        <w:t xml:space="preserve"> поселения</w:t>
      </w:r>
      <w:r w:rsidR="00856872" w:rsidRPr="00732F57">
        <w:rPr>
          <w:b/>
          <w:sz w:val="26"/>
          <w:szCs w:val="26"/>
        </w:rPr>
        <w:t xml:space="preserve"> </w:t>
      </w:r>
    </w:p>
    <w:p w:rsidR="00DB55CC" w:rsidRPr="00732F57" w:rsidRDefault="00856872" w:rsidP="004424EE">
      <w:pPr>
        <w:pStyle w:val="2"/>
        <w:jc w:val="center"/>
        <w:rPr>
          <w:b/>
          <w:sz w:val="26"/>
          <w:szCs w:val="26"/>
        </w:rPr>
      </w:pPr>
      <w:r w:rsidRPr="00732F57">
        <w:rPr>
          <w:b/>
          <w:sz w:val="26"/>
          <w:szCs w:val="26"/>
        </w:rPr>
        <w:t>Светлоярского муниципального района Волгоградской области</w:t>
      </w:r>
    </w:p>
    <w:p w:rsidR="004424EE" w:rsidRPr="00732F57" w:rsidRDefault="00CE2F52" w:rsidP="004424EE">
      <w:pPr>
        <w:pStyle w:val="2"/>
        <w:jc w:val="center"/>
        <w:rPr>
          <w:b/>
          <w:sz w:val="26"/>
          <w:szCs w:val="26"/>
        </w:rPr>
      </w:pPr>
      <w:r w:rsidRPr="00732F57">
        <w:rPr>
          <w:b/>
          <w:sz w:val="26"/>
          <w:szCs w:val="26"/>
        </w:rPr>
        <w:t>з</w:t>
      </w:r>
      <w:r w:rsidR="004424EE" w:rsidRPr="00732F57">
        <w:rPr>
          <w:b/>
          <w:sz w:val="26"/>
          <w:szCs w:val="26"/>
        </w:rPr>
        <w:t>а</w:t>
      </w:r>
      <w:r w:rsidRPr="00732F57">
        <w:rPr>
          <w:b/>
          <w:sz w:val="26"/>
          <w:szCs w:val="26"/>
        </w:rPr>
        <w:t xml:space="preserve"> </w:t>
      </w:r>
      <w:r w:rsidR="00052C32">
        <w:rPr>
          <w:b/>
          <w:sz w:val="26"/>
          <w:szCs w:val="26"/>
          <w:lang w:val="en-US"/>
        </w:rPr>
        <w:t>I</w:t>
      </w:r>
      <w:r w:rsidR="00052C32" w:rsidRPr="00052C32">
        <w:rPr>
          <w:b/>
          <w:sz w:val="26"/>
          <w:szCs w:val="26"/>
        </w:rPr>
        <w:t xml:space="preserve"> </w:t>
      </w:r>
      <w:r w:rsidR="00052C32">
        <w:rPr>
          <w:b/>
          <w:sz w:val="26"/>
          <w:szCs w:val="26"/>
        </w:rPr>
        <w:t>квартал</w:t>
      </w:r>
      <w:r w:rsidRPr="00732F57">
        <w:rPr>
          <w:b/>
          <w:sz w:val="26"/>
          <w:szCs w:val="26"/>
        </w:rPr>
        <w:t xml:space="preserve"> </w:t>
      </w:r>
      <w:r w:rsidR="001C75EF">
        <w:rPr>
          <w:b/>
          <w:sz w:val="26"/>
          <w:szCs w:val="26"/>
        </w:rPr>
        <w:t>2020</w:t>
      </w:r>
      <w:r w:rsidR="004424EE" w:rsidRPr="00732F57">
        <w:rPr>
          <w:b/>
          <w:sz w:val="26"/>
          <w:szCs w:val="26"/>
        </w:rPr>
        <w:t xml:space="preserve"> год</w:t>
      </w:r>
      <w:r w:rsidR="002A08E0" w:rsidRPr="00732F57">
        <w:rPr>
          <w:b/>
          <w:sz w:val="26"/>
          <w:szCs w:val="26"/>
        </w:rPr>
        <w:t>а</w:t>
      </w:r>
    </w:p>
    <w:p w:rsidR="002A08E0" w:rsidRPr="00732F57" w:rsidRDefault="002A08E0" w:rsidP="002A08E0">
      <w:pPr>
        <w:tabs>
          <w:tab w:val="left" w:pos="1140"/>
        </w:tabs>
        <w:ind w:firstLine="1140"/>
        <w:jc w:val="both"/>
        <w:rPr>
          <w:sz w:val="26"/>
          <w:szCs w:val="26"/>
        </w:rPr>
      </w:pPr>
    </w:p>
    <w:p w:rsidR="002A08E0" w:rsidRPr="00732F57" w:rsidRDefault="002A08E0" w:rsidP="002A08E0">
      <w:pPr>
        <w:tabs>
          <w:tab w:val="left" w:pos="1140"/>
        </w:tabs>
        <w:ind w:firstLine="709"/>
        <w:jc w:val="both"/>
        <w:rPr>
          <w:sz w:val="26"/>
          <w:szCs w:val="26"/>
        </w:rPr>
      </w:pPr>
      <w:r w:rsidRPr="00732F57">
        <w:rPr>
          <w:sz w:val="26"/>
          <w:szCs w:val="26"/>
        </w:rPr>
        <w:t xml:space="preserve">За </w:t>
      </w:r>
      <w:r w:rsidR="00052C32">
        <w:rPr>
          <w:sz w:val="26"/>
          <w:szCs w:val="26"/>
          <w:lang w:val="en-US"/>
        </w:rPr>
        <w:t>I</w:t>
      </w:r>
      <w:r w:rsidR="00052C32">
        <w:rPr>
          <w:sz w:val="26"/>
          <w:szCs w:val="26"/>
        </w:rPr>
        <w:t xml:space="preserve"> квартал</w:t>
      </w:r>
      <w:r w:rsidR="00CE2F52" w:rsidRPr="00732F57">
        <w:rPr>
          <w:sz w:val="26"/>
          <w:szCs w:val="26"/>
        </w:rPr>
        <w:t xml:space="preserve"> </w:t>
      </w:r>
      <w:r w:rsidRPr="00732F57">
        <w:rPr>
          <w:sz w:val="26"/>
          <w:szCs w:val="26"/>
        </w:rPr>
        <w:t>текущего года исполнение местного бюджета осуществлялось в рамках мероприятий, направленных на сохранение стабил</w:t>
      </w:r>
      <w:r w:rsidR="00CC7C64" w:rsidRPr="00732F57">
        <w:rPr>
          <w:sz w:val="26"/>
          <w:szCs w:val="26"/>
        </w:rPr>
        <w:t>ьности финансовой системы поселения</w:t>
      </w:r>
      <w:r w:rsidRPr="00732F57">
        <w:rPr>
          <w:sz w:val="26"/>
          <w:szCs w:val="26"/>
        </w:rPr>
        <w:t>. Основными задачами деятельности по исполнению бюджета являлось укрепление доходной базы, обеспечение стабильного финансирования первоочередных обязательств бюджета, экономия и оптимизация бюджетных расходов.</w:t>
      </w:r>
    </w:p>
    <w:p w:rsidR="00CC6B63" w:rsidRPr="00732F57" w:rsidRDefault="00CC6B63" w:rsidP="00CC6B63">
      <w:pPr>
        <w:pStyle w:val="2"/>
        <w:ind w:firstLine="709"/>
        <w:jc w:val="both"/>
        <w:rPr>
          <w:sz w:val="26"/>
          <w:szCs w:val="26"/>
        </w:rPr>
      </w:pPr>
      <w:r w:rsidRPr="00732F57">
        <w:rPr>
          <w:sz w:val="26"/>
          <w:szCs w:val="26"/>
        </w:rPr>
        <w:t>Основными итогами исполнения бюджета</w:t>
      </w:r>
      <w:r w:rsidR="00CE2F52" w:rsidRPr="00732F57">
        <w:rPr>
          <w:sz w:val="26"/>
          <w:szCs w:val="26"/>
        </w:rPr>
        <w:t xml:space="preserve"> </w:t>
      </w:r>
      <w:r w:rsidR="00304497" w:rsidRPr="00732F57">
        <w:rPr>
          <w:sz w:val="26"/>
          <w:szCs w:val="26"/>
        </w:rPr>
        <w:t>Дубовоовражного</w:t>
      </w:r>
      <w:r w:rsidR="009C427B" w:rsidRPr="00732F57">
        <w:rPr>
          <w:sz w:val="26"/>
          <w:szCs w:val="26"/>
        </w:rPr>
        <w:t xml:space="preserve"> сельского</w:t>
      </w:r>
      <w:r w:rsidR="00956AB3" w:rsidRPr="00732F57">
        <w:rPr>
          <w:sz w:val="26"/>
          <w:szCs w:val="26"/>
        </w:rPr>
        <w:t xml:space="preserve"> поселения</w:t>
      </w:r>
      <w:r w:rsidRPr="00732F57">
        <w:rPr>
          <w:sz w:val="26"/>
          <w:szCs w:val="26"/>
        </w:rPr>
        <w:t xml:space="preserve"> за </w:t>
      </w:r>
      <w:r w:rsidR="00052C32">
        <w:rPr>
          <w:sz w:val="26"/>
          <w:szCs w:val="26"/>
          <w:lang w:val="en-US"/>
        </w:rPr>
        <w:t>I</w:t>
      </w:r>
      <w:r w:rsidR="00052C32">
        <w:rPr>
          <w:sz w:val="26"/>
          <w:szCs w:val="26"/>
        </w:rPr>
        <w:t xml:space="preserve"> квартал</w:t>
      </w:r>
      <w:r w:rsidR="00535EA0" w:rsidRPr="00732F57">
        <w:rPr>
          <w:sz w:val="26"/>
          <w:szCs w:val="26"/>
        </w:rPr>
        <w:t xml:space="preserve"> </w:t>
      </w:r>
      <w:r w:rsidR="001C75EF">
        <w:rPr>
          <w:sz w:val="26"/>
          <w:szCs w:val="26"/>
        </w:rPr>
        <w:t>2020</w:t>
      </w:r>
      <w:r w:rsidRPr="00732F57">
        <w:rPr>
          <w:sz w:val="26"/>
          <w:szCs w:val="26"/>
        </w:rPr>
        <w:t xml:space="preserve"> года, являются:</w:t>
      </w:r>
    </w:p>
    <w:p w:rsidR="00B370E2" w:rsidRPr="005A7F31" w:rsidRDefault="00B370E2" w:rsidP="00CC6B63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785"/>
      </w:tblGrid>
      <w:tr w:rsidR="00CC6B63" w:rsidRPr="00A75332" w:rsidTr="00A75332">
        <w:trPr>
          <w:trHeight w:val="252"/>
        </w:trPr>
        <w:tc>
          <w:tcPr>
            <w:tcW w:w="4287" w:type="dxa"/>
            <w:shd w:val="clear" w:color="auto" w:fill="auto"/>
          </w:tcPr>
          <w:p w:rsidR="00CC6B63" w:rsidRPr="00A75332" w:rsidRDefault="00CC6B63" w:rsidP="00CC6B63">
            <w:pPr>
              <w:rPr>
                <w:b/>
              </w:rPr>
            </w:pPr>
            <w:r w:rsidRPr="00A75332">
              <w:rPr>
                <w:b/>
              </w:rPr>
              <w:t xml:space="preserve">Наименование </w:t>
            </w:r>
          </w:p>
        </w:tc>
        <w:tc>
          <w:tcPr>
            <w:tcW w:w="4785" w:type="dxa"/>
            <w:shd w:val="clear" w:color="auto" w:fill="auto"/>
          </w:tcPr>
          <w:p w:rsidR="00CC6B63" w:rsidRPr="00A75332" w:rsidRDefault="00CC6B63" w:rsidP="00A75332">
            <w:pPr>
              <w:rPr>
                <w:b/>
              </w:rPr>
            </w:pPr>
            <w:r w:rsidRPr="00A75332">
              <w:rPr>
                <w:b/>
              </w:rPr>
              <w:t>Исполнение (тыс. руб</w:t>
            </w:r>
            <w:r w:rsidR="00A75332">
              <w:rPr>
                <w:b/>
              </w:rPr>
              <w:t>лей</w:t>
            </w:r>
            <w:r w:rsidRPr="00A75332">
              <w:rPr>
                <w:b/>
              </w:rPr>
              <w:t>)</w:t>
            </w:r>
          </w:p>
        </w:tc>
      </w:tr>
      <w:tr w:rsidR="007304E6" w:rsidRPr="000937E3" w:rsidTr="00A75332">
        <w:trPr>
          <w:trHeight w:val="241"/>
        </w:trPr>
        <w:tc>
          <w:tcPr>
            <w:tcW w:w="4287" w:type="dxa"/>
            <w:shd w:val="clear" w:color="auto" w:fill="auto"/>
          </w:tcPr>
          <w:p w:rsidR="00CC6B63" w:rsidRPr="000937E3" w:rsidRDefault="00CC6B63" w:rsidP="00CC6B63">
            <w:pPr>
              <w:rPr>
                <w:sz w:val="24"/>
                <w:szCs w:val="24"/>
              </w:rPr>
            </w:pPr>
            <w:r w:rsidRPr="000937E3">
              <w:rPr>
                <w:sz w:val="24"/>
                <w:szCs w:val="24"/>
              </w:rPr>
              <w:t>Доходы</w:t>
            </w:r>
          </w:p>
        </w:tc>
        <w:tc>
          <w:tcPr>
            <w:tcW w:w="4785" w:type="dxa"/>
            <w:shd w:val="clear" w:color="auto" w:fill="auto"/>
          </w:tcPr>
          <w:p w:rsidR="00CC6B63" w:rsidRPr="000937E3" w:rsidRDefault="00EC6282" w:rsidP="001C7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75EF">
              <w:rPr>
                <w:sz w:val="24"/>
                <w:szCs w:val="24"/>
              </w:rPr>
              <w:t> 692,0</w:t>
            </w:r>
          </w:p>
        </w:tc>
      </w:tr>
      <w:tr w:rsidR="00CC6B63" w:rsidRPr="000937E3" w:rsidTr="00A75332">
        <w:trPr>
          <w:trHeight w:val="252"/>
        </w:trPr>
        <w:tc>
          <w:tcPr>
            <w:tcW w:w="4287" w:type="dxa"/>
            <w:shd w:val="clear" w:color="auto" w:fill="auto"/>
          </w:tcPr>
          <w:p w:rsidR="00CC6B63" w:rsidRPr="000937E3" w:rsidRDefault="00CC6B63" w:rsidP="00CC6B63">
            <w:pPr>
              <w:rPr>
                <w:sz w:val="24"/>
                <w:szCs w:val="24"/>
              </w:rPr>
            </w:pPr>
            <w:r w:rsidRPr="000937E3">
              <w:rPr>
                <w:sz w:val="24"/>
                <w:szCs w:val="24"/>
              </w:rPr>
              <w:t>Расходы</w:t>
            </w:r>
          </w:p>
        </w:tc>
        <w:tc>
          <w:tcPr>
            <w:tcW w:w="4785" w:type="dxa"/>
            <w:shd w:val="clear" w:color="auto" w:fill="auto"/>
          </w:tcPr>
          <w:p w:rsidR="00CC6B63" w:rsidRPr="000937E3" w:rsidRDefault="00052C32" w:rsidP="0095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75EF">
              <w:rPr>
                <w:sz w:val="24"/>
                <w:szCs w:val="24"/>
              </w:rPr>
              <w:t> 157,4</w:t>
            </w:r>
          </w:p>
        </w:tc>
      </w:tr>
      <w:tr w:rsidR="007304E6" w:rsidRPr="000937E3" w:rsidTr="00CB64FF">
        <w:trPr>
          <w:trHeight w:val="215"/>
        </w:trPr>
        <w:tc>
          <w:tcPr>
            <w:tcW w:w="4287" w:type="dxa"/>
            <w:shd w:val="clear" w:color="auto" w:fill="auto"/>
          </w:tcPr>
          <w:p w:rsidR="00CC6B63" w:rsidRPr="000937E3" w:rsidRDefault="00E72C94" w:rsidP="00E7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r w:rsidR="00CC6B63" w:rsidRPr="000937E3">
              <w:rPr>
                <w:sz w:val="24"/>
                <w:szCs w:val="24"/>
              </w:rPr>
              <w:t>ицит (</w:t>
            </w:r>
            <w:r>
              <w:rPr>
                <w:sz w:val="24"/>
                <w:szCs w:val="24"/>
              </w:rPr>
              <w:t>+</w:t>
            </w:r>
            <w:r w:rsidR="00CC6B63" w:rsidRPr="000937E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785" w:type="dxa"/>
            <w:shd w:val="clear" w:color="auto" w:fill="auto"/>
          </w:tcPr>
          <w:p w:rsidR="00445147" w:rsidRPr="000937E3" w:rsidRDefault="001C75EF" w:rsidP="0009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534,6</w:t>
            </w:r>
          </w:p>
        </w:tc>
      </w:tr>
    </w:tbl>
    <w:p w:rsidR="00CC6B63" w:rsidRDefault="00CC6B63" w:rsidP="00CC6B63"/>
    <w:p w:rsidR="004F0327" w:rsidRDefault="004F0327" w:rsidP="004F03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поселения</w:t>
      </w:r>
    </w:p>
    <w:p w:rsidR="004F0327" w:rsidRDefault="004F0327" w:rsidP="004F0327">
      <w:pPr>
        <w:ind w:firstLine="708"/>
        <w:rPr>
          <w:b/>
          <w:sz w:val="26"/>
          <w:szCs w:val="26"/>
          <w:u w:val="single"/>
        </w:rPr>
      </w:pPr>
    </w:p>
    <w:p w:rsidR="004F0327" w:rsidRDefault="004F0327" w:rsidP="004F032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OLE_LINK1"/>
      <w:r>
        <w:rPr>
          <w:sz w:val="26"/>
          <w:szCs w:val="26"/>
        </w:rPr>
        <w:t xml:space="preserve">В бюджет Дубовоовражного сельского поселения за </w:t>
      </w:r>
      <w:r w:rsidR="004C2BAA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4C2BAA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20</w:t>
      </w:r>
      <w:r w:rsidR="001C75EF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поступило доходов в сумме </w:t>
      </w:r>
      <w:r w:rsidR="004C2BAA">
        <w:rPr>
          <w:sz w:val="26"/>
          <w:szCs w:val="26"/>
        </w:rPr>
        <w:t>1</w:t>
      </w:r>
      <w:r w:rsidR="001C75EF">
        <w:rPr>
          <w:sz w:val="26"/>
          <w:szCs w:val="26"/>
        </w:rPr>
        <w:t> 692,0</w:t>
      </w:r>
      <w:r>
        <w:rPr>
          <w:sz w:val="26"/>
          <w:szCs w:val="26"/>
        </w:rPr>
        <w:t xml:space="preserve"> тыс. рублей, исполнение годовых плановых назначений составило </w:t>
      </w:r>
      <w:r w:rsidR="001C75EF">
        <w:rPr>
          <w:sz w:val="26"/>
          <w:szCs w:val="26"/>
        </w:rPr>
        <w:t>21,2</w:t>
      </w:r>
      <w:r>
        <w:rPr>
          <w:sz w:val="26"/>
          <w:szCs w:val="26"/>
        </w:rPr>
        <w:t>%.</w:t>
      </w:r>
    </w:p>
    <w:p w:rsidR="004F0327" w:rsidRDefault="004F0327" w:rsidP="004F0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налоговых и неналоговых доходов (собственных доходов) составляет 2</w:t>
      </w:r>
      <w:r w:rsidR="001C75EF">
        <w:rPr>
          <w:sz w:val="26"/>
          <w:szCs w:val="26"/>
        </w:rPr>
        <w:t>2,9</w:t>
      </w:r>
      <w:r>
        <w:rPr>
          <w:sz w:val="26"/>
          <w:szCs w:val="26"/>
        </w:rPr>
        <w:t>% от общего поступления доходов поселения. Доля безвозмез</w:t>
      </w:r>
      <w:r w:rsidR="001C75EF">
        <w:rPr>
          <w:sz w:val="26"/>
          <w:szCs w:val="26"/>
        </w:rPr>
        <w:t>дных поступлений составляет 77,1</w:t>
      </w:r>
      <w:r w:rsidR="002E0492">
        <w:rPr>
          <w:sz w:val="26"/>
          <w:szCs w:val="26"/>
        </w:rPr>
        <w:t xml:space="preserve">% </w:t>
      </w:r>
      <w:r>
        <w:rPr>
          <w:sz w:val="26"/>
          <w:szCs w:val="26"/>
        </w:rPr>
        <w:t>от общих доходов бюджета.</w:t>
      </w:r>
    </w:p>
    <w:p w:rsidR="004F0327" w:rsidRDefault="004F0327" w:rsidP="004F0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Фактическое поступление налоговых и неналоговых доходов за </w:t>
      </w:r>
      <w:r w:rsidR="004C2BAA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4C2BAA">
        <w:rPr>
          <w:sz w:val="26"/>
          <w:szCs w:val="26"/>
        </w:rPr>
        <w:t>квартал</w:t>
      </w:r>
      <w:r w:rsidR="001C75EF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 составило </w:t>
      </w:r>
      <w:r w:rsidR="001C75EF">
        <w:rPr>
          <w:sz w:val="26"/>
          <w:szCs w:val="26"/>
        </w:rPr>
        <w:t>387,7</w:t>
      </w:r>
      <w:r w:rsidR="004C2B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плановые назначения исполнены на </w:t>
      </w:r>
      <w:r w:rsidR="001C75EF">
        <w:rPr>
          <w:sz w:val="26"/>
          <w:szCs w:val="26"/>
        </w:rPr>
        <w:t>19,8</w:t>
      </w:r>
      <w:r>
        <w:rPr>
          <w:sz w:val="26"/>
          <w:szCs w:val="26"/>
        </w:rPr>
        <w:t>%.</w:t>
      </w:r>
    </w:p>
    <w:p w:rsidR="004F0327" w:rsidRDefault="004F0327" w:rsidP="004F0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собственных доходов бюджета Дубовоовражного сельского поселения, за </w:t>
      </w:r>
      <w:r w:rsidR="004C2BAA">
        <w:rPr>
          <w:sz w:val="26"/>
          <w:szCs w:val="26"/>
        </w:rPr>
        <w:t>1</w:t>
      </w:r>
      <w:r>
        <w:rPr>
          <w:sz w:val="26"/>
          <w:szCs w:val="26"/>
        </w:rPr>
        <w:t xml:space="preserve">  </w:t>
      </w:r>
      <w:r w:rsidR="004C2BAA">
        <w:rPr>
          <w:sz w:val="26"/>
          <w:szCs w:val="26"/>
        </w:rPr>
        <w:t>квартал</w:t>
      </w:r>
      <w:r w:rsidR="001C75EF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года, представлена на рис. 1.</w:t>
      </w:r>
    </w:p>
    <w:p w:rsidR="004F0327" w:rsidRDefault="004F0327" w:rsidP="004F0327">
      <w:pPr>
        <w:ind w:firstLine="709"/>
        <w:jc w:val="both"/>
        <w:rPr>
          <w:sz w:val="26"/>
          <w:szCs w:val="26"/>
        </w:rPr>
      </w:pPr>
    </w:p>
    <w:p w:rsidR="004F0327" w:rsidRDefault="004F0327" w:rsidP="004F0327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836285" cy="2417445"/>
            <wp:effectExtent l="0" t="0" r="0" b="190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0327" w:rsidRDefault="004F0327" w:rsidP="004F032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Рис.1. Структура собственных доходов бюджета Дубовоовражного сельского поселения на 01.</w:t>
      </w:r>
      <w:r w:rsidR="001C75EF">
        <w:rPr>
          <w:b/>
          <w:sz w:val="24"/>
          <w:szCs w:val="24"/>
        </w:rPr>
        <w:t>04.2020</w:t>
      </w:r>
      <w:r>
        <w:rPr>
          <w:b/>
          <w:sz w:val="24"/>
          <w:szCs w:val="24"/>
        </w:rPr>
        <w:t xml:space="preserve"> года</w:t>
      </w:r>
    </w:p>
    <w:p w:rsidR="004F0327" w:rsidRDefault="004F0327" w:rsidP="004F0327">
      <w:pPr>
        <w:ind w:firstLine="709"/>
        <w:jc w:val="both"/>
        <w:rPr>
          <w:sz w:val="26"/>
          <w:szCs w:val="26"/>
        </w:rPr>
      </w:pPr>
    </w:p>
    <w:p w:rsidR="004F0327" w:rsidRDefault="004F0327" w:rsidP="004F0327">
      <w:pPr>
        <w:ind w:firstLine="709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Основными источниками поступления налоговых и неналоговых доходов являются:</w:t>
      </w:r>
      <w:r>
        <w:rPr>
          <w:b/>
          <w:color w:val="FF0000"/>
          <w:sz w:val="26"/>
          <w:szCs w:val="26"/>
        </w:rPr>
        <w:t xml:space="preserve"> </w:t>
      </w:r>
    </w:p>
    <w:p w:rsidR="002938ED" w:rsidRDefault="002938ED" w:rsidP="002938E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налог на доходы физических лиц поступил</w:t>
      </w:r>
      <w:r w:rsidR="002E0492">
        <w:rPr>
          <w:sz w:val="26"/>
          <w:szCs w:val="26"/>
        </w:rPr>
        <w:t xml:space="preserve"> в сумме 107,9 </w:t>
      </w:r>
      <w:r>
        <w:rPr>
          <w:sz w:val="26"/>
          <w:szCs w:val="26"/>
        </w:rPr>
        <w:t>тыс. рублей, что составило 27,8% в  общей сумме собственных доходов. Годовые бюджетные назначения исполнены на 22,5%, по сравнению с аналогичным периодом прошлого года поступления увеличились на 28,6 тыс. рублей или на 36,1%;</w:t>
      </w:r>
    </w:p>
    <w:p w:rsidR="0068087F" w:rsidRDefault="0068087F" w:rsidP="006808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акцизы по подакцизным товарам (продукции), производимым на территории РФ</w:t>
      </w:r>
      <w:r w:rsidR="002938ED">
        <w:rPr>
          <w:sz w:val="26"/>
          <w:szCs w:val="26"/>
        </w:rPr>
        <w:t>, - поступление с</w:t>
      </w:r>
      <w:r w:rsidR="002E0492">
        <w:rPr>
          <w:sz w:val="26"/>
          <w:szCs w:val="26"/>
        </w:rPr>
        <w:t xml:space="preserve">оставило 177,1 тыс. рублей или </w:t>
      </w:r>
      <w:r w:rsidR="002938ED">
        <w:rPr>
          <w:sz w:val="26"/>
          <w:szCs w:val="26"/>
        </w:rPr>
        <w:t>45,7</w:t>
      </w:r>
      <w:r>
        <w:rPr>
          <w:sz w:val="26"/>
          <w:szCs w:val="26"/>
        </w:rPr>
        <w:t>% от собственных доходов, годовые бюджет</w:t>
      </w:r>
      <w:r w:rsidR="002938ED">
        <w:rPr>
          <w:sz w:val="26"/>
          <w:szCs w:val="26"/>
        </w:rPr>
        <w:t>ные назначения исполнены на 17,3</w:t>
      </w:r>
      <w:r>
        <w:rPr>
          <w:sz w:val="26"/>
          <w:szCs w:val="26"/>
        </w:rPr>
        <w:t>%. По сравнению с аналогичным периодом прошлого</w:t>
      </w:r>
      <w:r w:rsidR="002938ED">
        <w:rPr>
          <w:sz w:val="26"/>
          <w:szCs w:val="26"/>
        </w:rPr>
        <w:t xml:space="preserve"> года поступление акцизов уменьш</w:t>
      </w:r>
      <w:r>
        <w:rPr>
          <w:sz w:val="26"/>
          <w:szCs w:val="26"/>
        </w:rPr>
        <w:t>ил</w:t>
      </w:r>
      <w:r w:rsidR="002938ED">
        <w:rPr>
          <w:sz w:val="26"/>
          <w:szCs w:val="26"/>
        </w:rPr>
        <w:t>о</w:t>
      </w:r>
      <w:r>
        <w:rPr>
          <w:sz w:val="26"/>
          <w:szCs w:val="26"/>
        </w:rPr>
        <w:t xml:space="preserve">сь на </w:t>
      </w:r>
      <w:r w:rsidR="002938ED">
        <w:rPr>
          <w:sz w:val="26"/>
          <w:szCs w:val="26"/>
        </w:rPr>
        <w:t>24,9</w:t>
      </w:r>
      <w:r>
        <w:rPr>
          <w:sz w:val="26"/>
          <w:szCs w:val="26"/>
        </w:rPr>
        <w:t xml:space="preserve"> тыс. рублей или на </w:t>
      </w:r>
      <w:r w:rsidR="002938ED">
        <w:rPr>
          <w:sz w:val="26"/>
          <w:szCs w:val="26"/>
        </w:rPr>
        <w:t>12,3</w:t>
      </w:r>
      <w:r>
        <w:rPr>
          <w:sz w:val="26"/>
          <w:szCs w:val="26"/>
        </w:rPr>
        <w:t>%;</w:t>
      </w:r>
    </w:p>
    <w:p w:rsidR="002938ED" w:rsidRDefault="002938ED" w:rsidP="002938ED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единый сельскохозяйственный налог</w:t>
      </w:r>
      <w:r>
        <w:rPr>
          <w:sz w:val="26"/>
          <w:szCs w:val="26"/>
        </w:rPr>
        <w:t xml:space="preserve"> поступил в сумме 48,0 тыс. рублей, что составило 12,4% в общей сумме собственных доходов. Годовые бюджетные назначения исполнены на 98,2%. По сравнению с аналогичным периодом прошлого года поступления увеличились на 1,6 тыс. рублей  или на 3,4%;</w:t>
      </w:r>
    </w:p>
    <w:p w:rsidR="002938ED" w:rsidRDefault="002938ED" w:rsidP="002938E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налог на имущество физических лиц</w:t>
      </w:r>
      <w:r>
        <w:rPr>
          <w:sz w:val="26"/>
          <w:szCs w:val="26"/>
        </w:rPr>
        <w:t xml:space="preserve"> поступил в сумме 3,3 тыс. рублей, что составило 0,9% в общей сумме собственных доходов. Годовые бюджетные назначения исполнены на 3,8%. По сравнению с аналогичным периодом прошлого года поступления уменьшились н</w:t>
      </w:r>
      <w:r w:rsidR="008C6DE0">
        <w:rPr>
          <w:sz w:val="26"/>
          <w:szCs w:val="26"/>
        </w:rPr>
        <w:t>а 4,6 тыс. рублей  или на 58,2%</w:t>
      </w:r>
      <w:r w:rsidR="00361B16">
        <w:rPr>
          <w:sz w:val="26"/>
          <w:szCs w:val="26"/>
        </w:rPr>
        <w:t xml:space="preserve">, что связано с </w:t>
      </w:r>
      <w:r w:rsidR="00361B16" w:rsidRPr="0055342A">
        <w:rPr>
          <w:szCs w:val="26"/>
        </w:rPr>
        <w:t xml:space="preserve"> </w:t>
      </w:r>
      <w:r w:rsidR="00361B16" w:rsidRPr="00361B16">
        <w:rPr>
          <w:sz w:val="26"/>
          <w:szCs w:val="26"/>
        </w:rPr>
        <w:t>уменьшение</w:t>
      </w:r>
      <w:r w:rsidR="0032102A">
        <w:rPr>
          <w:sz w:val="26"/>
          <w:szCs w:val="26"/>
        </w:rPr>
        <w:t>м</w:t>
      </w:r>
      <w:r w:rsidR="00361B16" w:rsidRPr="00361B16">
        <w:rPr>
          <w:sz w:val="26"/>
          <w:szCs w:val="26"/>
        </w:rPr>
        <w:t xml:space="preserve"> платежей по судебно-исковой работе</w:t>
      </w:r>
      <w:r w:rsidR="008C6DE0" w:rsidRPr="00361B16">
        <w:rPr>
          <w:sz w:val="26"/>
          <w:szCs w:val="26"/>
        </w:rPr>
        <w:t>;</w:t>
      </w:r>
      <w:r w:rsidRPr="00361B16">
        <w:rPr>
          <w:sz w:val="26"/>
          <w:szCs w:val="26"/>
        </w:rPr>
        <w:t xml:space="preserve">  </w:t>
      </w:r>
    </w:p>
    <w:p w:rsidR="0068087F" w:rsidRDefault="0068087F" w:rsidP="0068087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земельного налога </w:t>
      </w:r>
      <w:r>
        <w:rPr>
          <w:sz w:val="26"/>
          <w:szCs w:val="26"/>
        </w:rPr>
        <w:t xml:space="preserve">поступило в сумме </w:t>
      </w:r>
      <w:r w:rsidR="00025A52">
        <w:rPr>
          <w:sz w:val="26"/>
          <w:szCs w:val="26"/>
        </w:rPr>
        <w:t>30,8 тыс. рублей, что составило 7,9</w:t>
      </w:r>
      <w:r w:rsidR="002E0492">
        <w:rPr>
          <w:sz w:val="26"/>
          <w:szCs w:val="26"/>
        </w:rPr>
        <w:t xml:space="preserve">% в </w:t>
      </w:r>
      <w:r>
        <w:rPr>
          <w:sz w:val="26"/>
          <w:szCs w:val="26"/>
        </w:rPr>
        <w:t xml:space="preserve">общей сумме собственных доходов. Годовые бюджетные назначения исполнены на </w:t>
      </w:r>
      <w:r w:rsidR="00025A52">
        <w:rPr>
          <w:sz w:val="26"/>
          <w:szCs w:val="26"/>
        </w:rPr>
        <w:t>10,4</w:t>
      </w:r>
      <w:r>
        <w:rPr>
          <w:sz w:val="26"/>
          <w:szCs w:val="26"/>
        </w:rPr>
        <w:t xml:space="preserve">%, по сравнению с аналогичным периодом </w:t>
      </w:r>
      <w:r w:rsidR="00025A52">
        <w:rPr>
          <w:sz w:val="26"/>
          <w:szCs w:val="26"/>
        </w:rPr>
        <w:t>прошлого года поступления уменьшились на 33,3</w:t>
      </w:r>
      <w:r>
        <w:rPr>
          <w:sz w:val="26"/>
          <w:szCs w:val="26"/>
        </w:rPr>
        <w:t xml:space="preserve"> тыс. рублей  или на </w:t>
      </w:r>
      <w:r w:rsidR="00025A52">
        <w:rPr>
          <w:sz w:val="26"/>
          <w:szCs w:val="26"/>
        </w:rPr>
        <w:t>52,0</w:t>
      </w:r>
      <w:r>
        <w:rPr>
          <w:sz w:val="26"/>
          <w:szCs w:val="26"/>
        </w:rPr>
        <w:t>%</w:t>
      </w:r>
      <w:r w:rsidR="0032102A">
        <w:rPr>
          <w:sz w:val="26"/>
          <w:szCs w:val="26"/>
        </w:rPr>
        <w:t>,</w:t>
      </w:r>
      <w:r w:rsidR="0032102A" w:rsidRPr="0032102A">
        <w:rPr>
          <w:sz w:val="26"/>
          <w:szCs w:val="26"/>
        </w:rPr>
        <w:t xml:space="preserve"> </w:t>
      </w:r>
      <w:r w:rsidR="0032102A">
        <w:rPr>
          <w:sz w:val="26"/>
          <w:szCs w:val="26"/>
        </w:rPr>
        <w:t xml:space="preserve">что связано с </w:t>
      </w:r>
      <w:r w:rsidR="0032102A" w:rsidRPr="0055342A">
        <w:rPr>
          <w:szCs w:val="26"/>
        </w:rPr>
        <w:t xml:space="preserve"> </w:t>
      </w:r>
      <w:r w:rsidR="0032102A" w:rsidRPr="00361B16">
        <w:rPr>
          <w:sz w:val="26"/>
          <w:szCs w:val="26"/>
        </w:rPr>
        <w:t>уменьшение</w:t>
      </w:r>
      <w:r w:rsidR="0032102A">
        <w:rPr>
          <w:sz w:val="26"/>
          <w:szCs w:val="26"/>
        </w:rPr>
        <w:t>м</w:t>
      </w:r>
      <w:r w:rsidR="0032102A" w:rsidRPr="00361B16">
        <w:rPr>
          <w:sz w:val="26"/>
          <w:szCs w:val="26"/>
        </w:rPr>
        <w:t xml:space="preserve"> платежей по судебно-исковой работе;</w:t>
      </w:r>
      <w:r w:rsidR="0032102A">
        <w:rPr>
          <w:sz w:val="26"/>
          <w:szCs w:val="26"/>
        </w:rPr>
        <w:t xml:space="preserve"> </w:t>
      </w:r>
    </w:p>
    <w:p w:rsidR="00AD52BD" w:rsidRDefault="00AD52BD" w:rsidP="00AD52BD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доходы о</w:t>
      </w:r>
      <w:r w:rsidR="00025A52">
        <w:rPr>
          <w:b/>
          <w:sz w:val="26"/>
          <w:szCs w:val="26"/>
        </w:rPr>
        <w:t>т оказания платных услуг</w:t>
      </w:r>
      <w:r>
        <w:rPr>
          <w:b/>
          <w:sz w:val="26"/>
          <w:szCs w:val="26"/>
        </w:rPr>
        <w:t xml:space="preserve"> и компенсации затрат государства</w:t>
      </w:r>
      <w:r>
        <w:rPr>
          <w:sz w:val="26"/>
          <w:szCs w:val="26"/>
        </w:rPr>
        <w:t>, уде</w:t>
      </w:r>
      <w:r w:rsidR="002E0492">
        <w:rPr>
          <w:sz w:val="26"/>
          <w:szCs w:val="26"/>
        </w:rPr>
        <w:t xml:space="preserve">льный вес которых </w:t>
      </w:r>
      <w:r w:rsidR="00025A52">
        <w:rPr>
          <w:sz w:val="26"/>
          <w:szCs w:val="26"/>
        </w:rPr>
        <w:t>составил 5,2</w:t>
      </w:r>
      <w:r>
        <w:rPr>
          <w:sz w:val="26"/>
          <w:szCs w:val="26"/>
        </w:rPr>
        <w:t>% в соб</w:t>
      </w:r>
      <w:r w:rsidR="00401DA1">
        <w:rPr>
          <w:sz w:val="26"/>
          <w:szCs w:val="26"/>
        </w:rPr>
        <w:t>ственных доходах поселения, что</w:t>
      </w:r>
      <w:r>
        <w:rPr>
          <w:sz w:val="26"/>
          <w:szCs w:val="26"/>
        </w:rPr>
        <w:t xml:space="preserve"> в сумме составило </w:t>
      </w:r>
      <w:r w:rsidR="00025A52">
        <w:rPr>
          <w:sz w:val="26"/>
          <w:szCs w:val="26"/>
        </w:rPr>
        <w:t>20,1</w:t>
      </w:r>
      <w:r>
        <w:rPr>
          <w:sz w:val="26"/>
          <w:szCs w:val="26"/>
        </w:rPr>
        <w:t xml:space="preserve"> тыс. рублей. По сравнению с аналогичным периодом </w:t>
      </w:r>
      <w:r w:rsidR="00025A52">
        <w:rPr>
          <w:sz w:val="26"/>
          <w:szCs w:val="26"/>
        </w:rPr>
        <w:t>прошлого года поступления уменьш</w:t>
      </w:r>
      <w:r>
        <w:rPr>
          <w:sz w:val="26"/>
          <w:szCs w:val="26"/>
        </w:rPr>
        <w:t xml:space="preserve">ились на </w:t>
      </w:r>
      <w:r w:rsidR="00025A52">
        <w:rPr>
          <w:sz w:val="26"/>
          <w:szCs w:val="26"/>
        </w:rPr>
        <w:t>34,9</w:t>
      </w:r>
      <w:r>
        <w:rPr>
          <w:sz w:val="26"/>
          <w:szCs w:val="26"/>
        </w:rPr>
        <w:t xml:space="preserve"> тыс. рублей или на </w:t>
      </w:r>
      <w:r w:rsidR="00025A52">
        <w:rPr>
          <w:sz w:val="26"/>
          <w:szCs w:val="26"/>
        </w:rPr>
        <w:t>63,5</w:t>
      </w:r>
      <w:r>
        <w:rPr>
          <w:sz w:val="26"/>
          <w:szCs w:val="26"/>
        </w:rPr>
        <w:t>%</w:t>
      </w:r>
      <w:r w:rsidR="00604F1E">
        <w:rPr>
          <w:sz w:val="26"/>
          <w:szCs w:val="26"/>
        </w:rPr>
        <w:t>, что связано с возвратом дебиторской задолженности прошлых лет в 1 квартале 2019 года</w:t>
      </w:r>
      <w:r>
        <w:rPr>
          <w:sz w:val="26"/>
          <w:szCs w:val="26"/>
        </w:rPr>
        <w:t>;</w:t>
      </w:r>
    </w:p>
    <w:p w:rsidR="008C6DE0" w:rsidRDefault="008C6DE0" w:rsidP="00AD52BD">
      <w:pPr>
        <w:tabs>
          <w:tab w:val="left" w:pos="1140"/>
        </w:tabs>
        <w:ind w:firstLine="709"/>
        <w:jc w:val="both"/>
        <w:rPr>
          <w:sz w:val="26"/>
          <w:szCs w:val="26"/>
        </w:rPr>
      </w:pPr>
      <w:r w:rsidRPr="002E0492">
        <w:rPr>
          <w:b/>
          <w:sz w:val="26"/>
          <w:szCs w:val="26"/>
        </w:rPr>
        <w:t>- доходы от штрафов, санкций, возмещения ущерба</w:t>
      </w:r>
      <w:r>
        <w:rPr>
          <w:sz w:val="26"/>
          <w:szCs w:val="26"/>
        </w:rPr>
        <w:t xml:space="preserve"> поступило в сумме 0,5 тыс. рублей, что составило 0,1% в общей сумме собственных доходов. Годовые бюджетные назначения исполнены на 0,0%. По сравнению с аналогичным периодом прошлого года поступления увеличились на 0,5 тыс. рублей или на 100,0%, что связано с увеличением количества совершенных правонарушений.</w:t>
      </w:r>
    </w:p>
    <w:p w:rsidR="004F0327" w:rsidRDefault="004F0327" w:rsidP="004F0327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Сумма безвозмездных поступлений</w:t>
      </w:r>
      <w:r>
        <w:rPr>
          <w:sz w:val="26"/>
          <w:szCs w:val="26"/>
        </w:rPr>
        <w:t xml:space="preserve"> за </w:t>
      </w:r>
      <w:r w:rsidR="00AD52BD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AD52BD">
        <w:rPr>
          <w:sz w:val="26"/>
          <w:szCs w:val="26"/>
        </w:rPr>
        <w:t>квартал</w:t>
      </w:r>
      <w:r w:rsidR="008C6DE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  составила </w:t>
      </w:r>
      <w:r w:rsidR="00AD52BD">
        <w:rPr>
          <w:sz w:val="26"/>
          <w:szCs w:val="26"/>
        </w:rPr>
        <w:t>1</w:t>
      </w:r>
      <w:r w:rsidR="00530E78">
        <w:rPr>
          <w:sz w:val="26"/>
          <w:szCs w:val="26"/>
        </w:rPr>
        <w:t> 304,3</w:t>
      </w:r>
      <w:r>
        <w:rPr>
          <w:sz w:val="26"/>
          <w:szCs w:val="26"/>
        </w:rPr>
        <w:t xml:space="preserve"> тыс. рублей, бюджетные назначения исполнены </w:t>
      </w:r>
      <w:r w:rsidR="00D20D9A">
        <w:rPr>
          <w:sz w:val="26"/>
          <w:szCs w:val="26"/>
        </w:rPr>
        <w:t>21,7</w:t>
      </w:r>
      <w:r>
        <w:rPr>
          <w:sz w:val="26"/>
          <w:szCs w:val="26"/>
        </w:rPr>
        <w:t>%, в том числе:</w:t>
      </w:r>
    </w:p>
    <w:p w:rsidR="004F0327" w:rsidRDefault="004F0327" w:rsidP="004F0327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дотации </w:t>
      </w:r>
      <w:r w:rsidR="00D20D9A">
        <w:rPr>
          <w:sz w:val="26"/>
          <w:szCs w:val="26"/>
        </w:rPr>
        <w:t>– 601,7</w:t>
      </w:r>
      <w:r>
        <w:rPr>
          <w:sz w:val="26"/>
          <w:szCs w:val="26"/>
        </w:rPr>
        <w:t xml:space="preserve"> тыс. рублей;</w:t>
      </w:r>
    </w:p>
    <w:p w:rsidR="004F0327" w:rsidRDefault="004F0327" w:rsidP="004F032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субвенции – </w:t>
      </w:r>
      <w:r w:rsidR="00530E78">
        <w:rPr>
          <w:sz w:val="26"/>
          <w:szCs w:val="26"/>
        </w:rPr>
        <w:t>132,6</w:t>
      </w:r>
      <w:r>
        <w:rPr>
          <w:sz w:val="26"/>
          <w:szCs w:val="26"/>
        </w:rPr>
        <w:t xml:space="preserve"> тыс. рублей;</w:t>
      </w:r>
    </w:p>
    <w:p w:rsidR="004F0327" w:rsidRDefault="004F0327" w:rsidP="004F0327">
      <w:pPr>
        <w:ind w:firstLine="709"/>
      </w:pPr>
      <w:r>
        <w:rPr>
          <w:sz w:val="26"/>
          <w:szCs w:val="26"/>
        </w:rPr>
        <w:t xml:space="preserve">иные межбюджетные трансферты – </w:t>
      </w:r>
      <w:r w:rsidR="00D20D9A">
        <w:rPr>
          <w:sz w:val="26"/>
          <w:szCs w:val="26"/>
        </w:rPr>
        <w:t>570,0</w:t>
      </w:r>
      <w:r>
        <w:rPr>
          <w:sz w:val="26"/>
          <w:szCs w:val="26"/>
        </w:rPr>
        <w:t xml:space="preserve"> тыс. рублей</w:t>
      </w:r>
      <w:bookmarkEnd w:id="1"/>
      <w:r>
        <w:rPr>
          <w:sz w:val="26"/>
          <w:szCs w:val="26"/>
        </w:rPr>
        <w:t>.</w:t>
      </w:r>
    </w:p>
    <w:p w:rsidR="00B224BC" w:rsidRDefault="00B224BC" w:rsidP="00B462B6">
      <w:pPr>
        <w:jc w:val="center"/>
        <w:rPr>
          <w:b/>
          <w:sz w:val="26"/>
          <w:szCs w:val="26"/>
        </w:rPr>
      </w:pPr>
    </w:p>
    <w:p w:rsidR="00910F93" w:rsidRDefault="00910F93" w:rsidP="00910F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Расходы бюджета поселения</w:t>
      </w:r>
    </w:p>
    <w:p w:rsidR="00910F93" w:rsidRDefault="00910F93" w:rsidP="00910F93">
      <w:pPr>
        <w:rPr>
          <w:sz w:val="26"/>
          <w:szCs w:val="26"/>
        </w:rPr>
      </w:pPr>
    </w:p>
    <w:p w:rsidR="00910F93" w:rsidRDefault="00910F93" w:rsidP="00910F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Расходы бюджета Дубовоовражного сельского поселения по ГРБС </w:t>
      </w:r>
      <w:r>
        <w:rPr>
          <w:b/>
          <w:sz w:val="26"/>
          <w:szCs w:val="26"/>
        </w:rPr>
        <w:t xml:space="preserve">948 «Администрация Дубовоовражного сельского поселения»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 w:rsidRPr="00910F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     2020 года составили 1 157,4 тыс. рублей. Годовые плановые назначения выполнены на 14,5 %. </w:t>
      </w:r>
    </w:p>
    <w:p w:rsidR="00910F93" w:rsidRDefault="00910F93" w:rsidP="00910F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бюджета Дубовоовражного сельского поселения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</w:t>
      </w:r>
      <w:r w:rsidR="00346640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по разделам бюджетной классификации характеризуется следующими данными:</w:t>
      </w:r>
    </w:p>
    <w:p w:rsidR="00910F93" w:rsidRDefault="00910F93" w:rsidP="00910F93">
      <w:pPr>
        <w:ind w:firstLine="709"/>
        <w:jc w:val="right"/>
      </w:pPr>
      <w:r>
        <w:t>тыс. рублей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984"/>
        <w:gridCol w:w="1560"/>
        <w:gridCol w:w="2126"/>
        <w:gridCol w:w="1559"/>
      </w:tblGrid>
      <w:tr w:rsidR="00910F93" w:rsidTr="00910F93">
        <w:trPr>
          <w:trHeight w:val="296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jc w:val="center"/>
            </w:pPr>
            <w:r>
              <w:t>План на 2020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jc w:val="center"/>
            </w:pPr>
            <w:r>
              <w:t>Исполнение бюджета на 01.04.2020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jc w:val="center"/>
            </w:pPr>
            <w:r>
              <w:t>% выполнения годового плана</w:t>
            </w:r>
          </w:p>
        </w:tc>
      </w:tr>
      <w:tr w:rsidR="00910F93" w:rsidTr="00910F9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93" w:rsidRDefault="00910F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F93" w:rsidRDefault="00910F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F93" w:rsidRDefault="00910F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F93" w:rsidRDefault="00910F93"/>
        </w:tc>
      </w:tr>
      <w:tr w:rsidR="00910F93" w:rsidTr="00910F93">
        <w:trPr>
          <w:trHeight w:val="1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jc w:val="center"/>
            </w:pPr>
            <w:r>
              <w:t>4</w:t>
            </w:r>
          </w:p>
        </w:tc>
      </w:tr>
      <w:tr w:rsidR="00910F93" w:rsidTr="00910F93">
        <w:trPr>
          <w:trHeight w:val="2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3 573,6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910F93" w:rsidTr="00910F93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910F93" w:rsidTr="00910F93">
        <w:trPr>
          <w:trHeight w:val="3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10F93" w:rsidTr="00910F93">
        <w:trPr>
          <w:trHeight w:val="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910F93" w:rsidTr="00910F93">
        <w:trPr>
          <w:trHeight w:val="1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910F93" w:rsidTr="00910F93">
        <w:trPr>
          <w:trHeight w:val="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910F93" w:rsidTr="00910F93">
        <w:trPr>
          <w:trHeight w:val="1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</w:tr>
      <w:tr w:rsidR="00910F93" w:rsidTr="00910F93">
        <w:trPr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10F93" w:rsidTr="00910F93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93" w:rsidRDefault="00910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7 973,1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F93" w:rsidRDefault="00910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14,5</w:t>
            </w:r>
          </w:p>
        </w:tc>
      </w:tr>
    </w:tbl>
    <w:p w:rsidR="00910F93" w:rsidRDefault="00910F93" w:rsidP="00910F93">
      <w:pPr>
        <w:ind w:firstLine="709"/>
        <w:jc w:val="both"/>
        <w:rPr>
          <w:noProof/>
        </w:rPr>
      </w:pPr>
    </w:p>
    <w:p w:rsidR="00910F93" w:rsidRDefault="00910F93" w:rsidP="00910F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расходов бюджета Дубовоовражного сельского поселения за    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2020 года по разделам классификации бюджета представлена на рис. 2</w:t>
      </w:r>
    </w:p>
    <w:p w:rsidR="00910F93" w:rsidRDefault="00910F93" w:rsidP="00910F93">
      <w:pPr>
        <w:jc w:val="center"/>
        <w:rPr>
          <w:b/>
          <w:sz w:val="24"/>
          <w:szCs w:val="24"/>
        </w:rPr>
      </w:pPr>
      <w:bookmarkStart w:id="2" w:name="_MON_1458469938"/>
      <w:bookmarkStart w:id="3" w:name="_MON_1458472840"/>
      <w:bookmarkStart w:id="4" w:name="_MON_1458473227"/>
      <w:bookmarkEnd w:id="2"/>
      <w:bookmarkEnd w:id="3"/>
      <w:bookmarkEnd w:id="4"/>
      <w:r>
        <w:rPr>
          <w:b/>
          <w:noProof/>
        </w:rPr>
        <w:drawing>
          <wp:inline distT="0" distB="0" distL="0" distR="0">
            <wp:extent cx="5494020" cy="2552700"/>
            <wp:effectExtent l="0" t="0" r="11430" b="1905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0F93" w:rsidRDefault="00910F93" w:rsidP="00910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Рис. 2. Структура расходов бюджета Дубовоовражного сельского поселения</w:t>
      </w:r>
    </w:p>
    <w:p w:rsidR="00910F93" w:rsidRDefault="00910F93" w:rsidP="00910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квартал 2020 года</w:t>
      </w:r>
    </w:p>
    <w:p w:rsidR="00910F93" w:rsidRDefault="00910F93" w:rsidP="00910F93">
      <w:pPr>
        <w:jc w:val="center"/>
        <w:rPr>
          <w:b/>
          <w:sz w:val="24"/>
          <w:szCs w:val="24"/>
        </w:rPr>
      </w:pPr>
    </w:p>
    <w:p w:rsidR="00910F93" w:rsidRDefault="00910F93" w:rsidP="00910F93">
      <w:pPr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>
        <w:rPr>
          <w:sz w:val="26"/>
          <w:szCs w:val="26"/>
        </w:rPr>
        <w:t xml:space="preserve"> структуре расходов бюджета Дубовоовражного сельского поселения за 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2020 года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наибольший удельный вес занимают расходы по разделу </w:t>
      </w:r>
      <w:r>
        <w:rPr>
          <w:b/>
          <w:sz w:val="26"/>
          <w:szCs w:val="26"/>
        </w:rPr>
        <w:t xml:space="preserve">0100 «Общегосударственные вопросы» - </w:t>
      </w:r>
      <w:r>
        <w:rPr>
          <w:sz w:val="26"/>
          <w:szCs w:val="26"/>
        </w:rPr>
        <w:t>55,9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 в общей сумме расходов; наименьший – 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0200 «Национальная оборона»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- 1,5 %. </w:t>
      </w:r>
      <w:r>
        <w:rPr>
          <w:sz w:val="26"/>
          <w:szCs w:val="26"/>
        </w:rPr>
        <w:t>В разрезе разделов бюджетной классификации исполнение бюджета по расходам следующее.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По разделу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0100 «Общегосударственные вопросы»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расходы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составили 647,3 тыс. </w:t>
      </w:r>
      <w:r>
        <w:rPr>
          <w:sz w:val="26"/>
          <w:szCs w:val="26"/>
        </w:rPr>
        <w:t>рублей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– 55,9 % в общей сумме расходов. План годовых назначений выполнен на 18,1 %. В разрезе подразделов расходы составили: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lastRenderedPageBreak/>
        <w:t>- по подразделу 0102 «Функционирование высшего должностного лица субъекта Российской Федерации и муниципального образования» - 139,4 тыс. рублей, план годовых назначений выполнен на 20,0 %;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- 21,0 тыс. рублей, план годовых назначений выполнен на 17,6 %;</w:t>
      </w:r>
    </w:p>
    <w:p w:rsidR="00910F93" w:rsidRDefault="00910F93" w:rsidP="00910F93">
      <w:pPr>
        <w:ind w:firstLine="708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- 375,1 тыс. рублей,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план годовых назначений выполнен на 18,1 %;</w:t>
      </w:r>
    </w:p>
    <w:p w:rsidR="00910F93" w:rsidRDefault="00910F93" w:rsidP="00910F93">
      <w:pPr>
        <w:ind w:firstLine="708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0106 «Обеспечение деятельности финансовых, налоговых и таможенных органов и органов финансового (финансово-бюджетного) надзора» - 7,5 тыс. рублей, план годовых назначений выполнен на 8,3 %;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0111 «Резервные фонды» - при плановых назначениях в сумме 10,0 тыс. рублей фактические расходы отсутствуют;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подразделу 0113 «Другие общегосударственные вопросы» - 104,3 тыс. рублей, план годовых назначений выполнен на 17,9 %. 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0200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«Национальная оборона»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(подраздел 0203 «Мобилизационная и вневойсковая подготовка») сумма расходов составила   17,2</w:t>
      </w:r>
      <w:r>
        <w:rPr>
          <w:sz w:val="26"/>
          <w:szCs w:val="26"/>
        </w:rPr>
        <w:t xml:space="preserve"> тыс. рублей или 1,5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% в общей сумме расходов. План годовых назначений выполнен на 17,0 %.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0300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«Национальная безопасность и правоохранительная деятельность»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(подраздел 0310 «Обеспечение пожарной безопасности») при плановых назначениях в сумме 126,0 тыс. рублей фактические расходы отсутствуют.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0400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«Национальная экономика»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сумма расходов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составила 49,4 тыс. </w:t>
      </w:r>
      <w:r>
        <w:rPr>
          <w:sz w:val="26"/>
          <w:szCs w:val="26"/>
        </w:rPr>
        <w:t>рублей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– 4,3 % в общей сумме расходов. План годовых назначений выполнен на 4,3 %. В разрезе подразделов расходы составили: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0405 «Сельское хозяйство и рыболовство» - при плановых назначениях в сумме 110,0 тыс. рублей фактические расходы не производились;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0406 «Водное хозяйство» - при плановых назначениях в сумме 20,0 тыс. рублей фактические расходы отсутствуют;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подразделу 0409 «Дорожное хозяйство (дорожные фонды)» - 49,4 тыс. рублей, план годовых назначений выполнен на 4,8 %. 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0500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«Жилищно-коммунальное хозяйство»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сумма расходов составила 132,9</w:t>
      </w:r>
      <w:r>
        <w:rPr>
          <w:sz w:val="26"/>
          <w:szCs w:val="26"/>
        </w:rPr>
        <w:t xml:space="preserve"> тыс. рублей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– 11,5 % в общей сумме расходов. </w:t>
      </w:r>
      <w:r>
        <w:rPr>
          <w:sz w:val="26"/>
          <w:szCs w:val="26"/>
        </w:rPr>
        <w:t xml:space="preserve">План годовых назначений выполнен на 10,1 %.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 разрезе подразделов расходы составили: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0501 «Жилищное хозяйство»</w:t>
      </w:r>
      <w:r>
        <w:rPr>
          <w:sz w:val="26"/>
          <w:szCs w:val="26"/>
        </w:rPr>
        <w:t xml:space="preserve"> - 7,6 тыс. рублей, план годовых на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значений выполнен на 0,9 %;</w:t>
      </w:r>
    </w:p>
    <w:p w:rsidR="00910F93" w:rsidRDefault="00910F93" w:rsidP="00910F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по подразделу 0503 «</w:t>
      </w:r>
      <w:r>
        <w:rPr>
          <w:sz w:val="26"/>
          <w:szCs w:val="26"/>
        </w:rPr>
        <w:t>Благоустройство» - 125,3 тыс. рублей, план годовых назначений выполнен на 27,5 %.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0800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«Культура, кинематография»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(подраздел 0801 «Культура») сумма расходов составила 277,3 </w:t>
      </w:r>
      <w:r>
        <w:rPr>
          <w:sz w:val="26"/>
          <w:szCs w:val="26"/>
        </w:rPr>
        <w:t>тыс. рублей или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23,9 % в общей сумме расходов, план годовых назначений выполнен на 21,3 %. В том числе: расходы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на обеспечение деятельности МКУК «КДО Дубовоовражного сельского поселения» составили 277,2 тыс. рублей. Уплачено налогов и сборов учреждением культуры 0,1 тыс. рублей.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lastRenderedPageBreak/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1000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«Социальная политика»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сумма расходов составила  </w:t>
      </w:r>
      <w:r>
        <w:rPr>
          <w:sz w:val="26"/>
          <w:szCs w:val="26"/>
        </w:rPr>
        <w:t xml:space="preserve">33,3 тыс. рублей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– 2,9 % в общей сумме расходов. </w:t>
      </w:r>
      <w:r>
        <w:rPr>
          <w:sz w:val="26"/>
          <w:szCs w:val="26"/>
        </w:rPr>
        <w:t xml:space="preserve">План годовых назначений выполнен на 12,1 %.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 разрезе подразделов расходы составили: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1001 «Пенсионное обеспечение»</w:t>
      </w:r>
      <w:r>
        <w:rPr>
          <w:sz w:val="26"/>
          <w:szCs w:val="26"/>
        </w:rPr>
        <w:t xml:space="preserve"> - 33,3 тыс. рублей, план годовых на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значений выполнен на 26,6 %;</w:t>
      </w:r>
    </w:p>
    <w:p w:rsidR="00910F93" w:rsidRDefault="00910F93" w:rsidP="00910F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по подразделу 100</w:t>
      </w:r>
      <w:r w:rsidR="003A77FC">
        <w:rPr>
          <w:rFonts w:ascii="Times New Roman CYR" w:hAnsi="Times New Roman CYR" w:cs="Times New Roman CYR"/>
          <w:bCs/>
          <w:iCs/>
          <w:sz w:val="26"/>
          <w:szCs w:val="26"/>
        </w:rPr>
        <w:t>4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«</w:t>
      </w:r>
      <w:r w:rsidR="003A77FC">
        <w:rPr>
          <w:sz w:val="26"/>
          <w:szCs w:val="26"/>
        </w:rPr>
        <w:t>Охрана семьи и детства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при плановых назначениях в сумме 150,0 тыс. рублей фактические расходы не производились</w:t>
      </w:r>
      <w:r>
        <w:rPr>
          <w:sz w:val="26"/>
          <w:szCs w:val="26"/>
        </w:rPr>
        <w:t>.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1100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«Физическая культура и спорт»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(подраздел 1102 «Массовый спорт») при плановых назначениях в сумме 121,9 тыс. рублей фактические расходы отсутствуют.</w:t>
      </w: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</w:p>
    <w:p w:rsidR="00910F93" w:rsidRDefault="00910F93" w:rsidP="00910F93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557530</wp:posOffset>
            </wp:positionV>
            <wp:extent cx="5621020" cy="2371090"/>
            <wp:effectExtent l="0" t="0" r="0" b="0"/>
            <wp:wrapThrough wrapText="bothSides">
              <wp:wrapPolygon edited="0">
                <wp:start x="0" y="0"/>
                <wp:lineTo x="0" y="21345"/>
                <wp:lineTo x="21522" y="21345"/>
                <wp:lineTo x="21522" y="0"/>
                <wp:lineTo x="0" y="0"/>
              </wp:wrapPolygon>
            </wp:wrapThrough>
            <wp:docPr id="5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Экономическая структура расходов бюджета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поселения характеризуется следующими показателями (рис.3):</w:t>
      </w:r>
    </w:p>
    <w:p w:rsidR="00910F93" w:rsidRDefault="00910F93" w:rsidP="00910F93">
      <w:pPr>
        <w:ind w:firstLine="709"/>
        <w:jc w:val="center"/>
        <w:rPr>
          <w:b/>
          <w:sz w:val="24"/>
          <w:szCs w:val="24"/>
        </w:rPr>
      </w:pPr>
    </w:p>
    <w:p w:rsidR="00910F93" w:rsidRDefault="00910F93" w:rsidP="00910F9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Рис. 3. Экономическая структура расходов бюджета Дубовоовражного сельского поселения за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квартал 2020 года</w:t>
      </w:r>
    </w:p>
    <w:p w:rsidR="00910F93" w:rsidRDefault="00910F93" w:rsidP="00910F93">
      <w:pPr>
        <w:ind w:firstLine="709"/>
        <w:jc w:val="both"/>
        <w:rPr>
          <w:sz w:val="26"/>
          <w:szCs w:val="26"/>
        </w:rPr>
      </w:pPr>
    </w:p>
    <w:p w:rsidR="00910F93" w:rsidRDefault="00910F93" w:rsidP="00910F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заработную плату и взносы по обязательному социальному страхованию сумма расходов составила 545,9 тыс. рублей или 47,2 % в общей сумме расходов бюджета.</w:t>
      </w:r>
    </w:p>
    <w:p w:rsidR="00910F93" w:rsidRDefault="00910F93" w:rsidP="00910F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закупку товаров, работ и услуг для муниципальных нужд расходы составили 544,4 тыс. рублей или 47,0 % в общей сумме расходов.</w:t>
      </w:r>
    </w:p>
    <w:p w:rsidR="00910F93" w:rsidRDefault="00910F93" w:rsidP="00910F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социальное обеспечение и иные выплаты населению расходы составили 33,3 тыс. рублей или 2,9 % в общей сумме расходов.</w:t>
      </w:r>
    </w:p>
    <w:p w:rsidR="00910F93" w:rsidRDefault="00910F93" w:rsidP="00910F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иные межбюджетные трансферты расходы составили 25,9 тыс. рублей или 2,2 % в общей сумме расходов.</w:t>
      </w:r>
    </w:p>
    <w:p w:rsidR="00910F93" w:rsidRDefault="00910F93" w:rsidP="00910F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иные бюджетные ассигнования сумма расходов составила 7,9 тыс. рублей или 0,7 % в общей сумме расходов бюджета. </w:t>
      </w:r>
    </w:p>
    <w:p w:rsidR="00443DC9" w:rsidRDefault="00443DC9" w:rsidP="002B222B">
      <w:pPr>
        <w:pStyle w:val="ConsNormal"/>
        <w:shd w:val="clear" w:color="auto" w:fill="FFFFFF" w:themeFill="background1"/>
        <w:jc w:val="both"/>
        <w:rPr>
          <w:rFonts w:ascii="Times New Roman" w:hAnsi="Times New Roman"/>
          <w:sz w:val="26"/>
          <w:szCs w:val="26"/>
        </w:rPr>
      </w:pPr>
    </w:p>
    <w:p w:rsidR="00166A77" w:rsidRPr="004D594F" w:rsidRDefault="007F0FFA" w:rsidP="00732F57">
      <w:pPr>
        <w:pStyle w:val="ConsNormal"/>
        <w:ind w:left="708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Источники финансирования дефицита бюджета</w:t>
      </w:r>
    </w:p>
    <w:p w:rsidR="00166A77" w:rsidRPr="004D594F" w:rsidRDefault="00166A77" w:rsidP="004D594F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213DE8" w:rsidRPr="00BC4492" w:rsidRDefault="00213DE8" w:rsidP="00213DE8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C4492">
        <w:rPr>
          <w:rFonts w:ascii="Times New Roman" w:hAnsi="Times New Roman"/>
          <w:sz w:val="26"/>
          <w:szCs w:val="26"/>
        </w:rPr>
        <w:t xml:space="preserve">Бюджет Дубовоовражного сельского поселения за </w:t>
      </w:r>
      <w:r w:rsidR="00AD52BD">
        <w:rPr>
          <w:rFonts w:ascii="Times New Roman" w:hAnsi="Times New Roman"/>
          <w:sz w:val="26"/>
          <w:szCs w:val="26"/>
        </w:rPr>
        <w:t>1</w:t>
      </w:r>
      <w:r w:rsidR="00D1069F">
        <w:rPr>
          <w:rFonts w:ascii="Times New Roman" w:hAnsi="Times New Roman"/>
          <w:sz w:val="26"/>
          <w:szCs w:val="26"/>
        </w:rPr>
        <w:t xml:space="preserve"> </w:t>
      </w:r>
      <w:r w:rsidR="00AD52BD">
        <w:rPr>
          <w:rFonts w:ascii="Times New Roman" w:hAnsi="Times New Roman"/>
          <w:sz w:val="26"/>
          <w:szCs w:val="26"/>
        </w:rPr>
        <w:t>квартал</w:t>
      </w:r>
      <w:r w:rsidR="00C06A44">
        <w:rPr>
          <w:rFonts w:ascii="Times New Roman" w:hAnsi="Times New Roman"/>
          <w:sz w:val="26"/>
          <w:szCs w:val="26"/>
        </w:rPr>
        <w:t xml:space="preserve"> 2020</w:t>
      </w:r>
      <w:r w:rsidRPr="00BC4492">
        <w:rPr>
          <w:rFonts w:ascii="Times New Roman" w:hAnsi="Times New Roman"/>
          <w:sz w:val="26"/>
          <w:szCs w:val="26"/>
        </w:rPr>
        <w:t xml:space="preserve"> года исполнен с </w:t>
      </w:r>
      <w:r w:rsidR="003615F4">
        <w:rPr>
          <w:rFonts w:ascii="Times New Roman" w:hAnsi="Times New Roman"/>
          <w:sz w:val="26"/>
          <w:szCs w:val="26"/>
        </w:rPr>
        <w:t>про</w:t>
      </w:r>
      <w:r w:rsidRPr="00BC4492">
        <w:rPr>
          <w:rFonts w:ascii="Times New Roman" w:hAnsi="Times New Roman"/>
          <w:sz w:val="26"/>
          <w:szCs w:val="26"/>
        </w:rPr>
        <w:t xml:space="preserve">фицитом в размере </w:t>
      </w:r>
      <w:r w:rsidR="00C06A44">
        <w:rPr>
          <w:rFonts w:ascii="Times New Roman" w:hAnsi="Times New Roman"/>
          <w:sz w:val="26"/>
          <w:szCs w:val="26"/>
        </w:rPr>
        <w:t>534,6</w:t>
      </w:r>
      <w:r w:rsidR="003615F4">
        <w:rPr>
          <w:rFonts w:ascii="Times New Roman" w:hAnsi="Times New Roman"/>
          <w:sz w:val="26"/>
          <w:szCs w:val="26"/>
        </w:rPr>
        <w:t xml:space="preserve"> </w:t>
      </w:r>
      <w:r w:rsidRPr="00BC4492">
        <w:rPr>
          <w:rFonts w:ascii="Times New Roman" w:hAnsi="Times New Roman"/>
          <w:sz w:val="26"/>
          <w:szCs w:val="26"/>
        </w:rPr>
        <w:t>тыс. рублей.</w:t>
      </w:r>
    </w:p>
    <w:p w:rsidR="0089634F" w:rsidRDefault="0089634F" w:rsidP="00E10045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481C41" w:rsidRDefault="00481C41" w:rsidP="00E10045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E10045" w:rsidRPr="00C736F4" w:rsidRDefault="00791C80" w:rsidP="0089634F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3035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7F0FFA">
        <w:rPr>
          <w:rFonts w:ascii="Times New Roman" w:hAnsi="Times New Roman"/>
          <w:sz w:val="26"/>
          <w:szCs w:val="26"/>
        </w:rPr>
        <w:t xml:space="preserve"> </w:t>
      </w:r>
      <w:r w:rsidR="00E10045">
        <w:rPr>
          <w:rFonts w:ascii="Times New Roman" w:hAnsi="Times New Roman"/>
          <w:sz w:val="26"/>
          <w:szCs w:val="26"/>
        </w:rPr>
        <w:t>Дубовоовражного сельского поселения</w:t>
      </w:r>
      <w:r w:rsidR="007F0FFA">
        <w:rPr>
          <w:rFonts w:ascii="Times New Roman" w:hAnsi="Times New Roman"/>
          <w:sz w:val="26"/>
          <w:szCs w:val="26"/>
        </w:rPr>
        <w:tab/>
      </w:r>
      <w:r w:rsidR="00D8014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В.В. Ахметшин</w:t>
      </w:r>
    </w:p>
    <w:sectPr w:rsidR="00E10045" w:rsidRPr="00C736F4" w:rsidSect="00AE78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7A" w:rsidRDefault="000A4D7A" w:rsidP="000B4FB1">
      <w:r>
        <w:separator/>
      </w:r>
    </w:p>
  </w:endnote>
  <w:endnote w:type="continuationSeparator" w:id="0">
    <w:p w:rsidR="000A4D7A" w:rsidRDefault="000A4D7A" w:rsidP="000B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7A" w:rsidRDefault="000A4D7A" w:rsidP="000B4FB1">
      <w:r>
        <w:separator/>
      </w:r>
    </w:p>
  </w:footnote>
  <w:footnote w:type="continuationSeparator" w:id="0">
    <w:p w:rsidR="000A4D7A" w:rsidRDefault="000A4D7A" w:rsidP="000B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319"/>
    <w:multiLevelType w:val="multilevel"/>
    <w:tmpl w:val="3960678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CFD6353"/>
    <w:multiLevelType w:val="hybridMultilevel"/>
    <w:tmpl w:val="ED6E2D9E"/>
    <w:lvl w:ilvl="0" w:tplc="C1881F24">
      <w:start w:val="1"/>
      <w:numFmt w:val="bullet"/>
      <w:lvlText w:val="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76F3806"/>
    <w:multiLevelType w:val="hybridMultilevel"/>
    <w:tmpl w:val="0C64A372"/>
    <w:lvl w:ilvl="0" w:tplc="94808300">
      <w:start w:val="1"/>
      <w:numFmt w:val="bullet"/>
      <w:lvlText w:val=""/>
      <w:lvlJc w:val="left"/>
      <w:pPr>
        <w:tabs>
          <w:tab w:val="num" w:pos="1211"/>
        </w:tabs>
        <w:ind w:left="491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481A3F60"/>
    <w:multiLevelType w:val="hybridMultilevel"/>
    <w:tmpl w:val="F50EA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4EE"/>
    <w:rsid w:val="0000169D"/>
    <w:rsid w:val="00001A0E"/>
    <w:rsid w:val="00004E37"/>
    <w:rsid w:val="000054CE"/>
    <w:rsid w:val="00007911"/>
    <w:rsid w:val="00015C2B"/>
    <w:rsid w:val="00016435"/>
    <w:rsid w:val="00025A52"/>
    <w:rsid w:val="000271CB"/>
    <w:rsid w:val="000353CC"/>
    <w:rsid w:val="000405E0"/>
    <w:rsid w:val="00043178"/>
    <w:rsid w:val="00045CE3"/>
    <w:rsid w:val="00050C4A"/>
    <w:rsid w:val="0005123F"/>
    <w:rsid w:val="00051CF6"/>
    <w:rsid w:val="00052A96"/>
    <w:rsid w:val="00052C32"/>
    <w:rsid w:val="00054B19"/>
    <w:rsid w:val="00054BD7"/>
    <w:rsid w:val="00057799"/>
    <w:rsid w:val="00057B26"/>
    <w:rsid w:val="00064197"/>
    <w:rsid w:val="00065F4E"/>
    <w:rsid w:val="00066234"/>
    <w:rsid w:val="00066A13"/>
    <w:rsid w:val="0007207E"/>
    <w:rsid w:val="000755D0"/>
    <w:rsid w:val="00083665"/>
    <w:rsid w:val="0008476D"/>
    <w:rsid w:val="00085120"/>
    <w:rsid w:val="00086860"/>
    <w:rsid w:val="0009147C"/>
    <w:rsid w:val="00091BE1"/>
    <w:rsid w:val="00092AA9"/>
    <w:rsid w:val="000937E3"/>
    <w:rsid w:val="0009632F"/>
    <w:rsid w:val="000A208E"/>
    <w:rsid w:val="000A391E"/>
    <w:rsid w:val="000A3A17"/>
    <w:rsid w:val="000A40BC"/>
    <w:rsid w:val="000A4D7A"/>
    <w:rsid w:val="000A7C34"/>
    <w:rsid w:val="000B26A9"/>
    <w:rsid w:val="000B30AA"/>
    <w:rsid w:val="000B4FB1"/>
    <w:rsid w:val="000C2BA2"/>
    <w:rsid w:val="000C5322"/>
    <w:rsid w:val="000C570A"/>
    <w:rsid w:val="000C5D7C"/>
    <w:rsid w:val="000C791B"/>
    <w:rsid w:val="000D252D"/>
    <w:rsid w:val="000D4B11"/>
    <w:rsid w:val="000D59DF"/>
    <w:rsid w:val="000E1FD5"/>
    <w:rsid w:val="000E2AB6"/>
    <w:rsid w:val="000E2D04"/>
    <w:rsid w:val="000E4FF0"/>
    <w:rsid w:val="000E69A4"/>
    <w:rsid w:val="000E78D5"/>
    <w:rsid w:val="000F5608"/>
    <w:rsid w:val="000F5804"/>
    <w:rsid w:val="000F600D"/>
    <w:rsid w:val="000F7BFE"/>
    <w:rsid w:val="00100223"/>
    <w:rsid w:val="00100D48"/>
    <w:rsid w:val="00101F0C"/>
    <w:rsid w:val="00110997"/>
    <w:rsid w:val="00113751"/>
    <w:rsid w:val="0011511D"/>
    <w:rsid w:val="00117AF4"/>
    <w:rsid w:val="00125275"/>
    <w:rsid w:val="00131BAD"/>
    <w:rsid w:val="00140041"/>
    <w:rsid w:val="0014449A"/>
    <w:rsid w:val="0014600E"/>
    <w:rsid w:val="0014786B"/>
    <w:rsid w:val="0015218A"/>
    <w:rsid w:val="0015307A"/>
    <w:rsid w:val="00162B5A"/>
    <w:rsid w:val="00165899"/>
    <w:rsid w:val="00166A77"/>
    <w:rsid w:val="00172A2B"/>
    <w:rsid w:val="0017704D"/>
    <w:rsid w:val="00177F1C"/>
    <w:rsid w:val="001818C7"/>
    <w:rsid w:val="001830C6"/>
    <w:rsid w:val="001842EA"/>
    <w:rsid w:val="00190DFE"/>
    <w:rsid w:val="0019367C"/>
    <w:rsid w:val="00195441"/>
    <w:rsid w:val="00195B17"/>
    <w:rsid w:val="001A0AF5"/>
    <w:rsid w:val="001A7DB4"/>
    <w:rsid w:val="001B381F"/>
    <w:rsid w:val="001B4F36"/>
    <w:rsid w:val="001C6F72"/>
    <w:rsid w:val="001C75EF"/>
    <w:rsid w:val="001D02B6"/>
    <w:rsid w:val="001D31FC"/>
    <w:rsid w:val="001D58B7"/>
    <w:rsid w:val="001E47FA"/>
    <w:rsid w:val="001E5CE1"/>
    <w:rsid w:val="001E604F"/>
    <w:rsid w:val="001E62FC"/>
    <w:rsid w:val="001F0E27"/>
    <w:rsid w:val="00203E17"/>
    <w:rsid w:val="00204634"/>
    <w:rsid w:val="00205819"/>
    <w:rsid w:val="00212A84"/>
    <w:rsid w:val="00212B29"/>
    <w:rsid w:val="00213DE8"/>
    <w:rsid w:val="00214AD7"/>
    <w:rsid w:val="00216B92"/>
    <w:rsid w:val="00216EF1"/>
    <w:rsid w:val="002174FD"/>
    <w:rsid w:val="002208FE"/>
    <w:rsid w:val="00221B8C"/>
    <w:rsid w:val="00223099"/>
    <w:rsid w:val="0022412A"/>
    <w:rsid w:val="00224AA8"/>
    <w:rsid w:val="00225FFB"/>
    <w:rsid w:val="00231025"/>
    <w:rsid w:val="00232801"/>
    <w:rsid w:val="00232BD6"/>
    <w:rsid w:val="00242470"/>
    <w:rsid w:val="00251614"/>
    <w:rsid w:val="00254A3C"/>
    <w:rsid w:val="0025567C"/>
    <w:rsid w:val="002578B1"/>
    <w:rsid w:val="0026344B"/>
    <w:rsid w:val="0027059E"/>
    <w:rsid w:val="00271505"/>
    <w:rsid w:val="00273D87"/>
    <w:rsid w:val="00274BDC"/>
    <w:rsid w:val="00274E3A"/>
    <w:rsid w:val="00276516"/>
    <w:rsid w:val="002844A0"/>
    <w:rsid w:val="002864C4"/>
    <w:rsid w:val="0028685A"/>
    <w:rsid w:val="002879DF"/>
    <w:rsid w:val="002900FC"/>
    <w:rsid w:val="00291DEA"/>
    <w:rsid w:val="002928EC"/>
    <w:rsid w:val="002938ED"/>
    <w:rsid w:val="00293A33"/>
    <w:rsid w:val="00295285"/>
    <w:rsid w:val="002971A8"/>
    <w:rsid w:val="002A08E0"/>
    <w:rsid w:val="002A4040"/>
    <w:rsid w:val="002A4232"/>
    <w:rsid w:val="002B1646"/>
    <w:rsid w:val="002B1858"/>
    <w:rsid w:val="002B1B46"/>
    <w:rsid w:val="002B222B"/>
    <w:rsid w:val="002B6508"/>
    <w:rsid w:val="002B6C79"/>
    <w:rsid w:val="002B7A06"/>
    <w:rsid w:val="002D156E"/>
    <w:rsid w:val="002D1F77"/>
    <w:rsid w:val="002E0492"/>
    <w:rsid w:val="002E2314"/>
    <w:rsid w:val="002E3CD6"/>
    <w:rsid w:val="002E65E9"/>
    <w:rsid w:val="002F23BE"/>
    <w:rsid w:val="002F3835"/>
    <w:rsid w:val="002F5046"/>
    <w:rsid w:val="002F5F93"/>
    <w:rsid w:val="00300D67"/>
    <w:rsid w:val="00303C31"/>
    <w:rsid w:val="00304497"/>
    <w:rsid w:val="00307740"/>
    <w:rsid w:val="003078C7"/>
    <w:rsid w:val="0032102A"/>
    <w:rsid w:val="0032105E"/>
    <w:rsid w:val="00322602"/>
    <w:rsid w:val="00324816"/>
    <w:rsid w:val="00324FD5"/>
    <w:rsid w:val="00326166"/>
    <w:rsid w:val="0034030E"/>
    <w:rsid w:val="00342715"/>
    <w:rsid w:val="00346640"/>
    <w:rsid w:val="00360309"/>
    <w:rsid w:val="003615F4"/>
    <w:rsid w:val="00361AB4"/>
    <w:rsid w:val="00361B16"/>
    <w:rsid w:val="003653FE"/>
    <w:rsid w:val="00365AA7"/>
    <w:rsid w:val="00372EC6"/>
    <w:rsid w:val="0037311A"/>
    <w:rsid w:val="00381D6C"/>
    <w:rsid w:val="00382E72"/>
    <w:rsid w:val="0038573E"/>
    <w:rsid w:val="00390B14"/>
    <w:rsid w:val="003A0C43"/>
    <w:rsid w:val="003A0F1B"/>
    <w:rsid w:val="003A14FD"/>
    <w:rsid w:val="003A77FC"/>
    <w:rsid w:val="003B716B"/>
    <w:rsid w:val="003C056F"/>
    <w:rsid w:val="003D22BF"/>
    <w:rsid w:val="003D3830"/>
    <w:rsid w:val="003D456D"/>
    <w:rsid w:val="003D4D01"/>
    <w:rsid w:val="003D6EF6"/>
    <w:rsid w:val="003E29F3"/>
    <w:rsid w:val="003E2E50"/>
    <w:rsid w:val="003E473C"/>
    <w:rsid w:val="003E61F8"/>
    <w:rsid w:val="003E744A"/>
    <w:rsid w:val="003F1859"/>
    <w:rsid w:val="003F63D5"/>
    <w:rsid w:val="003F6D47"/>
    <w:rsid w:val="003F7F9B"/>
    <w:rsid w:val="004002D2"/>
    <w:rsid w:val="00401DA1"/>
    <w:rsid w:val="00407DA7"/>
    <w:rsid w:val="00411D65"/>
    <w:rsid w:val="00414AAB"/>
    <w:rsid w:val="004155DE"/>
    <w:rsid w:val="0042382D"/>
    <w:rsid w:val="0042741C"/>
    <w:rsid w:val="0043185F"/>
    <w:rsid w:val="0043357F"/>
    <w:rsid w:val="004424EE"/>
    <w:rsid w:val="00443DC9"/>
    <w:rsid w:val="00445147"/>
    <w:rsid w:val="0045225B"/>
    <w:rsid w:val="00463958"/>
    <w:rsid w:val="004653B1"/>
    <w:rsid w:val="00466140"/>
    <w:rsid w:val="0046636F"/>
    <w:rsid w:val="004676BD"/>
    <w:rsid w:val="00471C02"/>
    <w:rsid w:val="004720E5"/>
    <w:rsid w:val="00473DC2"/>
    <w:rsid w:val="00481C41"/>
    <w:rsid w:val="0048223D"/>
    <w:rsid w:val="00485247"/>
    <w:rsid w:val="00486430"/>
    <w:rsid w:val="00487304"/>
    <w:rsid w:val="00487B2E"/>
    <w:rsid w:val="00490BBC"/>
    <w:rsid w:val="00492789"/>
    <w:rsid w:val="00494E81"/>
    <w:rsid w:val="004A0B9D"/>
    <w:rsid w:val="004A371F"/>
    <w:rsid w:val="004A42CD"/>
    <w:rsid w:val="004A495C"/>
    <w:rsid w:val="004B13C5"/>
    <w:rsid w:val="004B5743"/>
    <w:rsid w:val="004C2BAA"/>
    <w:rsid w:val="004C7741"/>
    <w:rsid w:val="004C7E94"/>
    <w:rsid w:val="004D424B"/>
    <w:rsid w:val="004D594F"/>
    <w:rsid w:val="004D7321"/>
    <w:rsid w:val="004E04AE"/>
    <w:rsid w:val="004E128B"/>
    <w:rsid w:val="004E22D7"/>
    <w:rsid w:val="004E788D"/>
    <w:rsid w:val="004F0327"/>
    <w:rsid w:val="004F4485"/>
    <w:rsid w:val="004F713A"/>
    <w:rsid w:val="00500655"/>
    <w:rsid w:val="00504A35"/>
    <w:rsid w:val="00513A9B"/>
    <w:rsid w:val="0051404F"/>
    <w:rsid w:val="005159C4"/>
    <w:rsid w:val="00520674"/>
    <w:rsid w:val="0052192D"/>
    <w:rsid w:val="0052196B"/>
    <w:rsid w:val="00522640"/>
    <w:rsid w:val="00524D61"/>
    <w:rsid w:val="005303A7"/>
    <w:rsid w:val="00530819"/>
    <w:rsid w:val="00530E78"/>
    <w:rsid w:val="005310A1"/>
    <w:rsid w:val="0053194C"/>
    <w:rsid w:val="00535EA0"/>
    <w:rsid w:val="00536BFC"/>
    <w:rsid w:val="0054023B"/>
    <w:rsid w:val="0054043A"/>
    <w:rsid w:val="005449D7"/>
    <w:rsid w:val="005479F5"/>
    <w:rsid w:val="0055142C"/>
    <w:rsid w:val="00556014"/>
    <w:rsid w:val="00571651"/>
    <w:rsid w:val="005733B6"/>
    <w:rsid w:val="005752F4"/>
    <w:rsid w:val="00582164"/>
    <w:rsid w:val="00582898"/>
    <w:rsid w:val="005831A5"/>
    <w:rsid w:val="0058530A"/>
    <w:rsid w:val="005A678B"/>
    <w:rsid w:val="005A7F31"/>
    <w:rsid w:val="005B345E"/>
    <w:rsid w:val="005B6E72"/>
    <w:rsid w:val="005C1A8F"/>
    <w:rsid w:val="005C2DC1"/>
    <w:rsid w:val="005D1287"/>
    <w:rsid w:val="005E5813"/>
    <w:rsid w:val="005E7573"/>
    <w:rsid w:val="005E7FB7"/>
    <w:rsid w:val="005F15B1"/>
    <w:rsid w:val="005F356F"/>
    <w:rsid w:val="005F46CF"/>
    <w:rsid w:val="005F54E9"/>
    <w:rsid w:val="005F6756"/>
    <w:rsid w:val="00603F36"/>
    <w:rsid w:val="00604F1E"/>
    <w:rsid w:val="00605BDC"/>
    <w:rsid w:val="00621164"/>
    <w:rsid w:val="00623591"/>
    <w:rsid w:val="00623863"/>
    <w:rsid w:val="00623CA3"/>
    <w:rsid w:val="00624398"/>
    <w:rsid w:val="00631371"/>
    <w:rsid w:val="00634015"/>
    <w:rsid w:val="00636B62"/>
    <w:rsid w:val="0064154A"/>
    <w:rsid w:val="006461A4"/>
    <w:rsid w:val="00650A14"/>
    <w:rsid w:val="006522C0"/>
    <w:rsid w:val="00655A88"/>
    <w:rsid w:val="006565F4"/>
    <w:rsid w:val="00662ACF"/>
    <w:rsid w:val="00666D2E"/>
    <w:rsid w:val="00666DBD"/>
    <w:rsid w:val="00666DDB"/>
    <w:rsid w:val="0068087F"/>
    <w:rsid w:val="006813AE"/>
    <w:rsid w:val="00685DC3"/>
    <w:rsid w:val="006904CB"/>
    <w:rsid w:val="006918FF"/>
    <w:rsid w:val="00696CEE"/>
    <w:rsid w:val="006A0459"/>
    <w:rsid w:val="006A281D"/>
    <w:rsid w:val="006B7797"/>
    <w:rsid w:val="006C13EA"/>
    <w:rsid w:val="006C20EB"/>
    <w:rsid w:val="006C5C6D"/>
    <w:rsid w:val="006D1256"/>
    <w:rsid w:val="006D32AF"/>
    <w:rsid w:val="006D56D6"/>
    <w:rsid w:val="006E32DD"/>
    <w:rsid w:val="006E56CC"/>
    <w:rsid w:val="006E6ABE"/>
    <w:rsid w:val="006F0BDC"/>
    <w:rsid w:val="006F4BB3"/>
    <w:rsid w:val="006F5B85"/>
    <w:rsid w:val="007045D7"/>
    <w:rsid w:val="00704779"/>
    <w:rsid w:val="00706871"/>
    <w:rsid w:val="00707CDF"/>
    <w:rsid w:val="00710E3F"/>
    <w:rsid w:val="00720B1A"/>
    <w:rsid w:val="007304E6"/>
    <w:rsid w:val="00732F57"/>
    <w:rsid w:val="0073310A"/>
    <w:rsid w:val="00733DCD"/>
    <w:rsid w:val="00735A7F"/>
    <w:rsid w:val="00736F11"/>
    <w:rsid w:val="00753661"/>
    <w:rsid w:val="00762EE8"/>
    <w:rsid w:val="007645D2"/>
    <w:rsid w:val="00773E49"/>
    <w:rsid w:val="00775B88"/>
    <w:rsid w:val="00781C77"/>
    <w:rsid w:val="0078355C"/>
    <w:rsid w:val="00784B04"/>
    <w:rsid w:val="00791220"/>
    <w:rsid w:val="00791C80"/>
    <w:rsid w:val="007A2567"/>
    <w:rsid w:val="007A54F6"/>
    <w:rsid w:val="007B23F6"/>
    <w:rsid w:val="007B56D9"/>
    <w:rsid w:val="007C08A1"/>
    <w:rsid w:val="007C38E7"/>
    <w:rsid w:val="007D0173"/>
    <w:rsid w:val="007D4977"/>
    <w:rsid w:val="007E043D"/>
    <w:rsid w:val="007E0C30"/>
    <w:rsid w:val="007F0547"/>
    <w:rsid w:val="007F0FFA"/>
    <w:rsid w:val="007F2B37"/>
    <w:rsid w:val="007F69CD"/>
    <w:rsid w:val="00820FB5"/>
    <w:rsid w:val="0082442B"/>
    <w:rsid w:val="00825F60"/>
    <w:rsid w:val="0082775C"/>
    <w:rsid w:val="00832EA7"/>
    <w:rsid w:val="00840631"/>
    <w:rsid w:val="00841D94"/>
    <w:rsid w:val="00847078"/>
    <w:rsid w:val="00853EE6"/>
    <w:rsid w:val="00853F84"/>
    <w:rsid w:val="00856872"/>
    <w:rsid w:val="00857207"/>
    <w:rsid w:val="00864980"/>
    <w:rsid w:val="00866327"/>
    <w:rsid w:val="008664EB"/>
    <w:rsid w:val="00866850"/>
    <w:rsid w:val="00867188"/>
    <w:rsid w:val="008679D9"/>
    <w:rsid w:val="00874FED"/>
    <w:rsid w:val="00882AE5"/>
    <w:rsid w:val="008874F6"/>
    <w:rsid w:val="0089049C"/>
    <w:rsid w:val="00894CE3"/>
    <w:rsid w:val="00895404"/>
    <w:rsid w:val="0089634F"/>
    <w:rsid w:val="008968C6"/>
    <w:rsid w:val="00897F8B"/>
    <w:rsid w:val="008A27C0"/>
    <w:rsid w:val="008B0DB0"/>
    <w:rsid w:val="008B1BFA"/>
    <w:rsid w:val="008B5C8A"/>
    <w:rsid w:val="008B7674"/>
    <w:rsid w:val="008C6DE0"/>
    <w:rsid w:val="008D1072"/>
    <w:rsid w:val="008D155C"/>
    <w:rsid w:val="008D6A93"/>
    <w:rsid w:val="008E1935"/>
    <w:rsid w:val="008E2499"/>
    <w:rsid w:val="008E28F6"/>
    <w:rsid w:val="008E62E9"/>
    <w:rsid w:val="008E763F"/>
    <w:rsid w:val="008F2FBA"/>
    <w:rsid w:val="008F49EF"/>
    <w:rsid w:val="009039AD"/>
    <w:rsid w:val="009065A7"/>
    <w:rsid w:val="009078E6"/>
    <w:rsid w:val="00910F93"/>
    <w:rsid w:val="009124C0"/>
    <w:rsid w:val="00917656"/>
    <w:rsid w:val="00924DB0"/>
    <w:rsid w:val="00926B58"/>
    <w:rsid w:val="009277AD"/>
    <w:rsid w:val="0093209B"/>
    <w:rsid w:val="00946DBC"/>
    <w:rsid w:val="00952EFC"/>
    <w:rsid w:val="00953FA9"/>
    <w:rsid w:val="009541DD"/>
    <w:rsid w:val="00956AB3"/>
    <w:rsid w:val="00965C2E"/>
    <w:rsid w:val="00971F43"/>
    <w:rsid w:val="009724C4"/>
    <w:rsid w:val="00973DCA"/>
    <w:rsid w:val="009755FD"/>
    <w:rsid w:val="009766C4"/>
    <w:rsid w:val="009840E6"/>
    <w:rsid w:val="00984F86"/>
    <w:rsid w:val="00986B25"/>
    <w:rsid w:val="00992D19"/>
    <w:rsid w:val="009970FA"/>
    <w:rsid w:val="009A13FC"/>
    <w:rsid w:val="009B1D4D"/>
    <w:rsid w:val="009C31DB"/>
    <w:rsid w:val="009C427B"/>
    <w:rsid w:val="009C4E74"/>
    <w:rsid w:val="009C7150"/>
    <w:rsid w:val="009D29C9"/>
    <w:rsid w:val="009E1963"/>
    <w:rsid w:val="009E41A8"/>
    <w:rsid w:val="009E6AFF"/>
    <w:rsid w:val="009F3D54"/>
    <w:rsid w:val="009F3FF7"/>
    <w:rsid w:val="009F51AF"/>
    <w:rsid w:val="009F5920"/>
    <w:rsid w:val="00A03531"/>
    <w:rsid w:val="00A05E7B"/>
    <w:rsid w:val="00A1018E"/>
    <w:rsid w:val="00A22160"/>
    <w:rsid w:val="00A22B2E"/>
    <w:rsid w:val="00A300E5"/>
    <w:rsid w:val="00A315F6"/>
    <w:rsid w:val="00A353FD"/>
    <w:rsid w:val="00A35CAD"/>
    <w:rsid w:val="00A35CB6"/>
    <w:rsid w:val="00A35CE2"/>
    <w:rsid w:val="00A35DCF"/>
    <w:rsid w:val="00A376E6"/>
    <w:rsid w:val="00A41805"/>
    <w:rsid w:val="00A43300"/>
    <w:rsid w:val="00A43AA1"/>
    <w:rsid w:val="00A45138"/>
    <w:rsid w:val="00A54634"/>
    <w:rsid w:val="00A54E42"/>
    <w:rsid w:val="00A612E4"/>
    <w:rsid w:val="00A62009"/>
    <w:rsid w:val="00A62FC8"/>
    <w:rsid w:val="00A645EB"/>
    <w:rsid w:val="00A65909"/>
    <w:rsid w:val="00A668AD"/>
    <w:rsid w:val="00A75080"/>
    <w:rsid w:val="00A75332"/>
    <w:rsid w:val="00A83962"/>
    <w:rsid w:val="00A93F11"/>
    <w:rsid w:val="00A9473C"/>
    <w:rsid w:val="00AA2DD1"/>
    <w:rsid w:val="00AA2F34"/>
    <w:rsid w:val="00AA3280"/>
    <w:rsid w:val="00AA3FD0"/>
    <w:rsid w:val="00AA5089"/>
    <w:rsid w:val="00AB2098"/>
    <w:rsid w:val="00AB59E4"/>
    <w:rsid w:val="00AC5A5A"/>
    <w:rsid w:val="00AC60C5"/>
    <w:rsid w:val="00AD52BD"/>
    <w:rsid w:val="00AD5F58"/>
    <w:rsid w:val="00AD61CF"/>
    <w:rsid w:val="00AD65BD"/>
    <w:rsid w:val="00AD777E"/>
    <w:rsid w:val="00AE770D"/>
    <w:rsid w:val="00AE7833"/>
    <w:rsid w:val="00AF15AF"/>
    <w:rsid w:val="00AF4E7B"/>
    <w:rsid w:val="00AF4FD0"/>
    <w:rsid w:val="00AF5E18"/>
    <w:rsid w:val="00AF6DB1"/>
    <w:rsid w:val="00AF7EE1"/>
    <w:rsid w:val="00B03F8E"/>
    <w:rsid w:val="00B0778E"/>
    <w:rsid w:val="00B0794C"/>
    <w:rsid w:val="00B1033D"/>
    <w:rsid w:val="00B115FF"/>
    <w:rsid w:val="00B17801"/>
    <w:rsid w:val="00B21FF7"/>
    <w:rsid w:val="00B224BC"/>
    <w:rsid w:val="00B30356"/>
    <w:rsid w:val="00B320AC"/>
    <w:rsid w:val="00B370E2"/>
    <w:rsid w:val="00B373A3"/>
    <w:rsid w:val="00B414EA"/>
    <w:rsid w:val="00B43488"/>
    <w:rsid w:val="00B435A9"/>
    <w:rsid w:val="00B462B6"/>
    <w:rsid w:val="00B53E99"/>
    <w:rsid w:val="00B548FC"/>
    <w:rsid w:val="00B61F45"/>
    <w:rsid w:val="00B63A20"/>
    <w:rsid w:val="00B77AEC"/>
    <w:rsid w:val="00B815C3"/>
    <w:rsid w:val="00B84972"/>
    <w:rsid w:val="00B854BE"/>
    <w:rsid w:val="00B90C63"/>
    <w:rsid w:val="00B92928"/>
    <w:rsid w:val="00B932A3"/>
    <w:rsid w:val="00B93984"/>
    <w:rsid w:val="00B94AE3"/>
    <w:rsid w:val="00B964ED"/>
    <w:rsid w:val="00B96957"/>
    <w:rsid w:val="00B9698E"/>
    <w:rsid w:val="00BA072A"/>
    <w:rsid w:val="00BA7589"/>
    <w:rsid w:val="00BA77D8"/>
    <w:rsid w:val="00BB07D6"/>
    <w:rsid w:val="00BB48CC"/>
    <w:rsid w:val="00BB561F"/>
    <w:rsid w:val="00BC4492"/>
    <w:rsid w:val="00BC72DB"/>
    <w:rsid w:val="00BC76B1"/>
    <w:rsid w:val="00BD1B4E"/>
    <w:rsid w:val="00BD29B3"/>
    <w:rsid w:val="00BD5865"/>
    <w:rsid w:val="00BD61FA"/>
    <w:rsid w:val="00BD6951"/>
    <w:rsid w:val="00BE2672"/>
    <w:rsid w:val="00BE26C9"/>
    <w:rsid w:val="00BE30B7"/>
    <w:rsid w:val="00BE33F1"/>
    <w:rsid w:val="00BE344C"/>
    <w:rsid w:val="00BE373C"/>
    <w:rsid w:val="00BF11C1"/>
    <w:rsid w:val="00BF2A1A"/>
    <w:rsid w:val="00C01CCA"/>
    <w:rsid w:val="00C01EC5"/>
    <w:rsid w:val="00C0653A"/>
    <w:rsid w:val="00C06A44"/>
    <w:rsid w:val="00C21290"/>
    <w:rsid w:val="00C23DEC"/>
    <w:rsid w:val="00C2434A"/>
    <w:rsid w:val="00C24DEF"/>
    <w:rsid w:val="00C252E2"/>
    <w:rsid w:val="00C254D5"/>
    <w:rsid w:val="00C32B56"/>
    <w:rsid w:val="00C336F5"/>
    <w:rsid w:val="00C34F96"/>
    <w:rsid w:val="00C36F98"/>
    <w:rsid w:val="00C506E4"/>
    <w:rsid w:val="00C548DF"/>
    <w:rsid w:val="00C56EE8"/>
    <w:rsid w:val="00C62F5C"/>
    <w:rsid w:val="00C71820"/>
    <w:rsid w:val="00C71DEA"/>
    <w:rsid w:val="00C736F4"/>
    <w:rsid w:val="00C7463F"/>
    <w:rsid w:val="00C74D37"/>
    <w:rsid w:val="00C76E25"/>
    <w:rsid w:val="00C814E5"/>
    <w:rsid w:val="00C90A80"/>
    <w:rsid w:val="00C92A74"/>
    <w:rsid w:val="00C93548"/>
    <w:rsid w:val="00C95D23"/>
    <w:rsid w:val="00CA033A"/>
    <w:rsid w:val="00CA708D"/>
    <w:rsid w:val="00CA75A5"/>
    <w:rsid w:val="00CB32A1"/>
    <w:rsid w:val="00CB4F93"/>
    <w:rsid w:val="00CB64FF"/>
    <w:rsid w:val="00CC1770"/>
    <w:rsid w:val="00CC2253"/>
    <w:rsid w:val="00CC40D2"/>
    <w:rsid w:val="00CC6969"/>
    <w:rsid w:val="00CC6B63"/>
    <w:rsid w:val="00CC7C64"/>
    <w:rsid w:val="00CE0495"/>
    <w:rsid w:val="00CE2F52"/>
    <w:rsid w:val="00CE31D8"/>
    <w:rsid w:val="00CE4F97"/>
    <w:rsid w:val="00CE698F"/>
    <w:rsid w:val="00CF2AA8"/>
    <w:rsid w:val="00CF307A"/>
    <w:rsid w:val="00CF6F31"/>
    <w:rsid w:val="00D1069F"/>
    <w:rsid w:val="00D10B00"/>
    <w:rsid w:val="00D10BA6"/>
    <w:rsid w:val="00D139AA"/>
    <w:rsid w:val="00D14631"/>
    <w:rsid w:val="00D14C76"/>
    <w:rsid w:val="00D17DEC"/>
    <w:rsid w:val="00D20D9A"/>
    <w:rsid w:val="00D26A84"/>
    <w:rsid w:val="00D27EDA"/>
    <w:rsid w:val="00D307A4"/>
    <w:rsid w:val="00D30A4F"/>
    <w:rsid w:val="00D30DE3"/>
    <w:rsid w:val="00D348B8"/>
    <w:rsid w:val="00D34E36"/>
    <w:rsid w:val="00D379DC"/>
    <w:rsid w:val="00D443E6"/>
    <w:rsid w:val="00D4467A"/>
    <w:rsid w:val="00D5049F"/>
    <w:rsid w:val="00D56A5B"/>
    <w:rsid w:val="00D62D0C"/>
    <w:rsid w:val="00D63012"/>
    <w:rsid w:val="00D6442B"/>
    <w:rsid w:val="00D7135C"/>
    <w:rsid w:val="00D71D91"/>
    <w:rsid w:val="00D748A1"/>
    <w:rsid w:val="00D74A3B"/>
    <w:rsid w:val="00D77ADB"/>
    <w:rsid w:val="00D80143"/>
    <w:rsid w:val="00D80EEE"/>
    <w:rsid w:val="00D81001"/>
    <w:rsid w:val="00D84525"/>
    <w:rsid w:val="00D845C5"/>
    <w:rsid w:val="00D95040"/>
    <w:rsid w:val="00D96666"/>
    <w:rsid w:val="00D969CA"/>
    <w:rsid w:val="00DA6879"/>
    <w:rsid w:val="00DB055B"/>
    <w:rsid w:val="00DB28BE"/>
    <w:rsid w:val="00DB3129"/>
    <w:rsid w:val="00DB55CC"/>
    <w:rsid w:val="00DB6E68"/>
    <w:rsid w:val="00DC1E63"/>
    <w:rsid w:val="00DC4296"/>
    <w:rsid w:val="00DC4729"/>
    <w:rsid w:val="00DC583A"/>
    <w:rsid w:val="00DD241E"/>
    <w:rsid w:val="00DD400A"/>
    <w:rsid w:val="00DD64B2"/>
    <w:rsid w:val="00DE0C19"/>
    <w:rsid w:val="00DE1510"/>
    <w:rsid w:val="00DE1A0E"/>
    <w:rsid w:val="00DE2F14"/>
    <w:rsid w:val="00DE3D3A"/>
    <w:rsid w:val="00DE454A"/>
    <w:rsid w:val="00DE4F05"/>
    <w:rsid w:val="00DE5A2C"/>
    <w:rsid w:val="00DE7837"/>
    <w:rsid w:val="00DF125E"/>
    <w:rsid w:val="00DF2110"/>
    <w:rsid w:val="00DF63E6"/>
    <w:rsid w:val="00E00C80"/>
    <w:rsid w:val="00E01232"/>
    <w:rsid w:val="00E04F4F"/>
    <w:rsid w:val="00E06E02"/>
    <w:rsid w:val="00E071B2"/>
    <w:rsid w:val="00E10045"/>
    <w:rsid w:val="00E10343"/>
    <w:rsid w:val="00E11068"/>
    <w:rsid w:val="00E11367"/>
    <w:rsid w:val="00E12C9C"/>
    <w:rsid w:val="00E24E66"/>
    <w:rsid w:val="00E2638C"/>
    <w:rsid w:val="00E27402"/>
    <w:rsid w:val="00E34486"/>
    <w:rsid w:val="00E3735B"/>
    <w:rsid w:val="00E409B0"/>
    <w:rsid w:val="00E41C18"/>
    <w:rsid w:val="00E42178"/>
    <w:rsid w:val="00E549B6"/>
    <w:rsid w:val="00E55C76"/>
    <w:rsid w:val="00E5671D"/>
    <w:rsid w:val="00E57048"/>
    <w:rsid w:val="00E6076C"/>
    <w:rsid w:val="00E61821"/>
    <w:rsid w:val="00E62914"/>
    <w:rsid w:val="00E6361C"/>
    <w:rsid w:val="00E72C94"/>
    <w:rsid w:val="00E74ACA"/>
    <w:rsid w:val="00E758AA"/>
    <w:rsid w:val="00E76DAA"/>
    <w:rsid w:val="00E81B46"/>
    <w:rsid w:val="00E8348C"/>
    <w:rsid w:val="00E85FB7"/>
    <w:rsid w:val="00E87C79"/>
    <w:rsid w:val="00E973FC"/>
    <w:rsid w:val="00E97541"/>
    <w:rsid w:val="00EA010F"/>
    <w:rsid w:val="00EA451A"/>
    <w:rsid w:val="00EA4575"/>
    <w:rsid w:val="00EB1BCD"/>
    <w:rsid w:val="00EB320E"/>
    <w:rsid w:val="00EB5121"/>
    <w:rsid w:val="00EB559E"/>
    <w:rsid w:val="00EB7D45"/>
    <w:rsid w:val="00EC0704"/>
    <w:rsid w:val="00EC6282"/>
    <w:rsid w:val="00ED1651"/>
    <w:rsid w:val="00ED20A3"/>
    <w:rsid w:val="00EE2049"/>
    <w:rsid w:val="00EE34A0"/>
    <w:rsid w:val="00EE3C70"/>
    <w:rsid w:val="00EF1C40"/>
    <w:rsid w:val="00EF35A8"/>
    <w:rsid w:val="00EF6E68"/>
    <w:rsid w:val="00EF7DCC"/>
    <w:rsid w:val="00F01F53"/>
    <w:rsid w:val="00F033AE"/>
    <w:rsid w:val="00F03E1B"/>
    <w:rsid w:val="00F044F5"/>
    <w:rsid w:val="00F06EFE"/>
    <w:rsid w:val="00F078B5"/>
    <w:rsid w:val="00F12B6E"/>
    <w:rsid w:val="00F165B8"/>
    <w:rsid w:val="00F215B8"/>
    <w:rsid w:val="00F2319A"/>
    <w:rsid w:val="00F23681"/>
    <w:rsid w:val="00F33A46"/>
    <w:rsid w:val="00F41B2D"/>
    <w:rsid w:val="00F43C31"/>
    <w:rsid w:val="00F43C61"/>
    <w:rsid w:val="00F471C3"/>
    <w:rsid w:val="00F47CB2"/>
    <w:rsid w:val="00F518CB"/>
    <w:rsid w:val="00F611C0"/>
    <w:rsid w:val="00F715EE"/>
    <w:rsid w:val="00F80FB4"/>
    <w:rsid w:val="00F8167B"/>
    <w:rsid w:val="00F82440"/>
    <w:rsid w:val="00F943DB"/>
    <w:rsid w:val="00FA12A2"/>
    <w:rsid w:val="00FA3877"/>
    <w:rsid w:val="00FB55EE"/>
    <w:rsid w:val="00FD1884"/>
    <w:rsid w:val="00FD4D58"/>
    <w:rsid w:val="00FD61DA"/>
    <w:rsid w:val="00FD6A6B"/>
    <w:rsid w:val="00FD6C69"/>
    <w:rsid w:val="00FE0455"/>
    <w:rsid w:val="00FE317A"/>
    <w:rsid w:val="00FF4524"/>
    <w:rsid w:val="00FF4F65"/>
    <w:rsid w:val="00FF74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3DEA5"/>
  <w15:docId w15:val="{3E2AF11C-0A5C-417C-9D83-F70597D7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63"/>
  </w:style>
  <w:style w:type="paragraph" w:styleId="2">
    <w:name w:val="heading 2"/>
    <w:basedOn w:val="a"/>
    <w:next w:val="a"/>
    <w:link w:val="20"/>
    <w:qFormat/>
    <w:rsid w:val="004424E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24EE"/>
    <w:pPr>
      <w:ind w:firstLine="567"/>
      <w:jc w:val="both"/>
    </w:pPr>
    <w:rPr>
      <w:sz w:val="28"/>
    </w:rPr>
  </w:style>
  <w:style w:type="paragraph" w:styleId="3">
    <w:name w:val="Body Text Indent 3"/>
    <w:basedOn w:val="a"/>
    <w:rsid w:val="004424EE"/>
    <w:pPr>
      <w:ind w:firstLine="567"/>
      <w:jc w:val="center"/>
    </w:pPr>
    <w:rPr>
      <w:sz w:val="28"/>
    </w:rPr>
  </w:style>
  <w:style w:type="paragraph" w:styleId="a4">
    <w:name w:val="header"/>
    <w:basedOn w:val="a"/>
    <w:rsid w:val="00DE3D3A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Normal">
    <w:name w:val="ConsNormal"/>
    <w:rsid w:val="007C0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33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33D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26A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93A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0B4F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B4FB1"/>
  </w:style>
  <w:style w:type="character" w:customStyle="1" w:styleId="20">
    <w:name w:val="Заголовок 2 Знак"/>
    <w:link w:val="2"/>
    <w:rsid w:val="00CC6B63"/>
    <w:rPr>
      <w:sz w:val="28"/>
    </w:rPr>
  </w:style>
  <w:style w:type="table" w:styleId="ab">
    <w:name w:val="Table Grid"/>
    <w:basedOn w:val="a1"/>
    <w:rsid w:val="00CC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6D56D6"/>
    <w:pPr>
      <w:spacing w:after="120"/>
    </w:pPr>
  </w:style>
  <w:style w:type="character" w:customStyle="1" w:styleId="ad">
    <w:name w:val="Основной текст Знак"/>
    <w:basedOn w:val="a0"/>
    <w:link w:val="ac"/>
    <w:rsid w:val="006D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18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04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052991488724461"/>
          <c:y val="0.23201975639569883"/>
          <c:w val="0.74240077693491624"/>
          <c:h val="0.69630249170883152"/>
        </c:manualLayout>
      </c:layout>
      <c:pie3DChart>
        <c:varyColors val="1"/>
        <c:ser>
          <c:idx val="1"/>
          <c:order val="0"/>
          <c:explosion val="25"/>
          <c:dPt>
            <c:idx val="0"/>
            <c:bubble3D val="0"/>
            <c:spPr>
              <a:solidFill>
                <a:srgbClr val="00FFFF"/>
              </a:solidFill>
            </c:spPr>
            <c:extLst>
              <c:ext xmlns:c16="http://schemas.microsoft.com/office/drawing/2014/chart" uri="{C3380CC4-5D6E-409C-BE32-E72D297353CC}">
                <c16:uniqueId val="{00000000-5942-4162-A21C-7FE6D882C121}"/>
              </c:ext>
            </c:extLst>
          </c:dPt>
          <c:dPt>
            <c:idx val="1"/>
            <c:bubble3D val="0"/>
            <c:explosion val="57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5942-4162-A21C-7FE6D882C121}"/>
              </c:ext>
            </c:extLst>
          </c:dPt>
          <c:dPt>
            <c:idx val="2"/>
            <c:bubble3D val="0"/>
            <c:explosion val="22"/>
            <c:extLst>
              <c:ext xmlns:c16="http://schemas.microsoft.com/office/drawing/2014/chart" uri="{C3380CC4-5D6E-409C-BE32-E72D297353CC}">
                <c16:uniqueId val="{00000002-5942-4162-A21C-7FE6D882C121}"/>
              </c:ext>
            </c:extLst>
          </c:dPt>
          <c:dPt>
            <c:idx val="3"/>
            <c:bubble3D val="0"/>
            <c:explosion val="16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5942-4162-A21C-7FE6D882C121}"/>
              </c:ext>
            </c:extLst>
          </c:dPt>
          <c:dPt>
            <c:idx val="4"/>
            <c:bubble3D val="0"/>
            <c:explosion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4-5942-4162-A21C-7FE6D882C121}"/>
              </c:ext>
            </c:extLst>
          </c:dPt>
          <c:dLbls>
            <c:dLbl>
              <c:idx val="0"/>
              <c:layout>
                <c:manualLayout>
                  <c:x val="5.1653842579443755E-2"/>
                  <c:y val="-8.86811836734373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НДФЛ
27,8%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942-4162-A21C-7FE6D882C121}"/>
                </c:ext>
              </c:extLst>
            </c:dLbl>
            <c:dLbl>
              <c:idx val="1"/>
              <c:layout>
                <c:manualLayout>
                  <c:x val="0.27414681794300305"/>
                  <c:y val="-0.260376627565582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942-4162-A21C-7FE6D882C121}"/>
                </c:ext>
              </c:extLst>
            </c:dLbl>
            <c:dLbl>
              <c:idx val="2"/>
              <c:layout>
                <c:manualLayout>
                  <c:x val="-8.0355575107207242E-2"/>
                  <c:y val="0.1181453506356628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ЕСХН
12,4%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942-4162-A21C-7FE6D882C121}"/>
                </c:ext>
              </c:extLst>
            </c:dLbl>
            <c:dLbl>
              <c:idx val="3"/>
              <c:layout>
                <c:manualLayout>
                  <c:x val="-0.16814511756601133"/>
                  <c:y val="3.671534375101958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Налоги на имущество</a:t>
                    </a:r>
                  </a:p>
                  <a:p>
                    <a:pPr>
                      <a:defRPr/>
                    </a:pPr>
                    <a:r>
                      <a:rPr lang="ru-RU" baseline="0"/>
                      <a:t> 8,8</a:t>
                    </a:r>
                    <a:r>
                      <a:rPr lang="ru-RU"/>
                      <a:t>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942-4162-A21C-7FE6D882C121}"/>
                </c:ext>
              </c:extLst>
            </c:dLbl>
            <c:dLbl>
              <c:idx val="4"/>
              <c:layout>
                <c:manualLayout>
                  <c:x val="-4.3531089952615266E-2"/>
                  <c:y val="-4.0767660431390865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942-4162-A21C-7FE6D882C121}"/>
                </c:ext>
              </c:extLst>
            </c:dLbl>
            <c:dLbl>
              <c:idx val="5"/>
              <c:layout>
                <c:manualLayout>
                  <c:x val="7.8602607370344565E-2"/>
                  <c:y val="-0.1596861395653879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Штрафы 0,1%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942-4162-A21C-7FE6D882C121}"/>
                </c:ext>
              </c:extLst>
            </c:dLbl>
            <c:dLbl>
              <c:idx val="6"/>
              <c:layout>
                <c:manualLayout>
                  <c:x val="-2.0643610234603077E-3"/>
                  <c:y val="-4.727017750597491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Штрафы
18,6%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42-4162-A21C-7FE6D882C121}"/>
                </c:ext>
              </c:extLst>
            </c:dLbl>
            <c:dLbl>
              <c:idx val="7"/>
              <c:layout>
                <c:manualLayout>
                  <c:x val="0.23496185398246647"/>
                  <c:y val="-8.08656704019800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42-4162-A21C-7FE6D882C12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Лист1!$A$31:$A$39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</c:v>
                </c:pt>
                <c:pt idx="4">
                  <c:v>Доходы от оказания платных услуг </c:v>
                </c:pt>
                <c:pt idx="5">
                  <c:v>Штрафы</c:v>
                </c:pt>
              </c:strCache>
            </c:strRef>
          </c:cat>
          <c:val>
            <c:numRef>
              <c:f>Лист1!$C$31:$C$39</c:f>
              <c:numCache>
                <c:formatCode>0.00%</c:formatCode>
                <c:ptCount val="6"/>
                <c:pt idx="0">
                  <c:v>0.27830797007995894</c:v>
                </c:pt>
                <c:pt idx="1">
                  <c:v>0.45679649213309254</c:v>
                </c:pt>
                <c:pt idx="2">
                  <c:v>0.12380706732009281</c:v>
                </c:pt>
                <c:pt idx="3">
                  <c:v>8.7954604075315954E-2</c:v>
                </c:pt>
                <c:pt idx="4">
                  <c:v>5.1844209440288877E-2</c:v>
                </c:pt>
                <c:pt idx="5" formatCode="0.0%">
                  <c:v>1.2896569512509675E-3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942-4162-A21C-7FE6D882C1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3021E-2"/>
          <c:y val="0.12694218170944979"/>
          <c:w val="0.82407407407407451"/>
          <c:h val="0.773735802445868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2020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187A-433B-B276-15399A06DFC0}"/>
              </c:ext>
            </c:extLst>
          </c:dPt>
          <c:dPt>
            <c:idx val="1"/>
            <c:bubble3D val="0"/>
            <c:explosion val="29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187A-433B-B276-15399A06DFC0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2-187A-433B-B276-15399A06DFC0}"/>
              </c:ext>
            </c:extLst>
          </c:dPt>
          <c:dPt>
            <c:idx val="3"/>
            <c:bubble3D val="0"/>
            <c:explosion val="12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3-187A-433B-B276-15399A06DFC0}"/>
              </c:ext>
            </c:extLst>
          </c:dPt>
          <c:dPt>
            <c:idx val="4"/>
            <c:bubble3D val="0"/>
            <c:explosion val="56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4-187A-433B-B276-15399A06DFC0}"/>
              </c:ext>
            </c:extLst>
          </c:dPt>
          <c:dPt>
            <c:idx val="5"/>
            <c:bubble3D val="0"/>
            <c:explosion val="14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187A-433B-B276-15399A06DFC0}"/>
              </c:ext>
            </c:extLst>
          </c:dPt>
          <c:dLbls>
            <c:dLbl>
              <c:idx val="0"/>
              <c:layout>
                <c:manualLayout>
                  <c:x val="-9.3375801983085496E-2"/>
                  <c:y val="-7.44460994154859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55,9 %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87A-433B-B276-15399A06DFC0}"/>
                </c:ext>
              </c:extLst>
            </c:dLbl>
            <c:dLbl>
              <c:idx val="1"/>
              <c:layout>
                <c:manualLayout>
                  <c:x val="0.17414825750947807"/>
                  <c:y val="-5.50766302406577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
1,5 %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87A-433B-B276-15399A06DFC0}"/>
                </c:ext>
              </c:extLst>
            </c:dLbl>
            <c:dLbl>
              <c:idx val="2"/>
              <c:layout>
                <c:manualLayout>
                  <c:x val="0.2193562263050452"/>
                  <c:y val="-5.755645847411319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
11,5 %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87A-433B-B276-15399A06DFC0}"/>
                </c:ext>
              </c:extLst>
            </c:dLbl>
            <c:dLbl>
              <c:idx val="3"/>
              <c:layout>
                <c:manualLayout>
                  <c:x val="0.10460666375036456"/>
                  <c:y val="7.35669234281082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
4,3 %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87A-433B-B276-15399A06DFC0}"/>
                </c:ext>
              </c:extLst>
            </c:dLbl>
            <c:dLbl>
              <c:idx val="4"/>
              <c:layout>
                <c:manualLayout>
                  <c:x val="0.13349555263925342"/>
                  <c:y val="-3.57848281822031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
23,9 %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87A-433B-B276-15399A06DFC0}"/>
                </c:ext>
              </c:extLst>
            </c:dLbl>
            <c:dLbl>
              <c:idx val="5"/>
              <c:layout>
                <c:manualLayout>
                  <c:x val="-0.2191511738116069"/>
                  <c:y val="-2.54389374823079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2,9 %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87A-433B-B276-15399A06DFC0}"/>
                </c:ext>
              </c:extLst>
            </c:dLbl>
            <c:dLbl>
              <c:idx val="6"/>
              <c:layout>
                <c:manualLayout>
                  <c:x val="0.18496281714785648"/>
                  <c:y val="3.33706280628160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</a:t>
                    </a:r>
                    <a:r>
                      <a:rPr lang="ru-RU" baseline="0"/>
                      <a:t> и спорт</a:t>
                    </a:r>
                    <a:r>
                      <a:rPr lang="ru-RU"/>
                      <a:t>
1,6 %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7A-433B-B276-15399A06DFC0}"/>
                </c:ext>
              </c:extLst>
            </c:dLbl>
            <c:dLbl>
              <c:idx val="7"/>
              <c:layout>
                <c:manualLayout>
                  <c:x val="0.16420002187226601"/>
                  <c:y val="-1.62705112025579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1,9 %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7A-433B-B276-15399A06DFC0}"/>
                </c:ext>
              </c:extLst>
            </c:dLbl>
            <c:dLbl>
              <c:idx val="8"/>
              <c:layout>
                <c:manualLayout>
                  <c:x val="0.260751312335958"/>
                  <c:y val="0.1354835248992154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
1,6 %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87A-433B-B276-15399A06DF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ЖКХ</c:v>
                </c:pt>
                <c:pt idx="3">
                  <c:v>Национальная экономика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647.29999999999995</c:v>
                </c:pt>
                <c:pt idx="1">
                  <c:v>17.2</c:v>
                </c:pt>
                <c:pt idx="2">
                  <c:v>132.9</c:v>
                </c:pt>
                <c:pt idx="3">
                  <c:v>49.4</c:v>
                </c:pt>
                <c:pt idx="4">
                  <c:v>277.3</c:v>
                </c:pt>
                <c:pt idx="5">
                  <c:v>33.300000000000004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87A-433B-B276-15399A06DF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ЖКХ</c:v>
                </c:pt>
                <c:pt idx="3">
                  <c:v>Национальная экономика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0.55927077933298752</c:v>
                </c:pt>
                <c:pt idx="1">
                  <c:v>1.4860895109728708E-2</c:v>
                </c:pt>
                <c:pt idx="2">
                  <c:v>0.11482633488854332</c:v>
                </c:pt>
                <c:pt idx="3">
                  <c:v>4.2681873163988263E-2</c:v>
                </c:pt>
                <c:pt idx="4">
                  <c:v>0.23958873336789371</c:v>
                </c:pt>
                <c:pt idx="5">
                  <c:v>2.8771384136858473E-2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87A-433B-B276-15399A06D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50"/>
      <c:rotY val="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7.896944640135381E-2"/>
          <c:w val="1"/>
          <c:h val="0.92103055359864638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explosion val="19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0-402C-4AA9-8EE6-9CB9A9743F31}"/>
              </c:ext>
            </c:extLst>
          </c:dPt>
          <c:dPt>
            <c:idx val="1"/>
            <c:bubble3D val="0"/>
            <c:explosion val="37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402C-4AA9-8EE6-9CB9A9743F31}"/>
              </c:ext>
            </c:extLst>
          </c:dPt>
          <c:dPt>
            <c:idx val="2"/>
            <c:bubble3D val="0"/>
            <c:explosion val="49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2-402C-4AA9-8EE6-9CB9A9743F31}"/>
              </c:ext>
            </c:extLst>
          </c:dPt>
          <c:dPt>
            <c:idx val="3"/>
            <c:bubble3D val="0"/>
            <c:explosion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402C-4AA9-8EE6-9CB9A9743F31}"/>
              </c:ext>
            </c:extLst>
          </c:dPt>
          <c:dPt>
            <c:idx val="4"/>
            <c:bubble3D val="0"/>
            <c:explosion val="44"/>
            <c:spPr>
              <a:solidFill>
                <a:srgbClr val="FF66FF"/>
              </a:solidFill>
            </c:spPr>
            <c:extLst>
              <c:ext xmlns:c16="http://schemas.microsoft.com/office/drawing/2014/chart" uri="{C3380CC4-5D6E-409C-BE32-E72D297353CC}">
                <c16:uniqueId val="{00000004-402C-4AA9-8EE6-9CB9A9743F31}"/>
              </c:ext>
            </c:extLst>
          </c:dPt>
          <c:dLbls>
            <c:dLbl>
              <c:idx val="0"/>
              <c:layout>
                <c:manualLayout>
                  <c:x val="0.11600136047354725"/>
                  <c:y val="-7.96336256467111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труда и взносов по соц. страхованию</a:t>
                    </a:r>
                    <a:r>
                      <a:rPr lang="ru-RU" baseline="0"/>
                      <a:t> </a:t>
                    </a:r>
                  </a:p>
                  <a:p>
                    <a:r>
                      <a:rPr lang="ru-RU"/>
                      <a:t>47,2%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02C-4AA9-8EE6-9CB9A9743F31}"/>
                </c:ext>
              </c:extLst>
            </c:dLbl>
            <c:dLbl>
              <c:idx val="1"/>
              <c:layout>
                <c:manualLayout>
                  <c:x val="-9.0917807332183992E-2"/>
                  <c:y val="8.35931291514753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Социальное обеспечение населения 2,9 %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02C-4AA9-8EE6-9CB9A9743F31}"/>
                </c:ext>
              </c:extLst>
            </c:dLbl>
            <c:dLbl>
              <c:idx val="2"/>
              <c:layout>
                <c:manualLayout>
                  <c:x val="-0.16593199211220794"/>
                  <c:y val="0.105601505029323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Закупка для муниципальных нужд 47,0 %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02C-4AA9-8EE6-9CB9A9743F31}"/>
                </c:ext>
              </c:extLst>
            </c:dLbl>
            <c:dLbl>
              <c:idx val="3"/>
              <c:layout>
                <c:manualLayout>
                  <c:x val="3.2821246441386856E-2"/>
                  <c:y val="-0.2143439101362331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2,2 %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02C-4AA9-8EE6-9CB9A9743F31}"/>
                </c:ext>
              </c:extLst>
            </c:dLbl>
            <c:dLbl>
              <c:idx val="4"/>
              <c:layout>
                <c:manualLayout>
                  <c:x val="6.835027639955514E-2"/>
                  <c:y val="9.96527099302845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 ассигнования</a:t>
                    </a:r>
                  </a:p>
                  <a:p>
                    <a:r>
                      <a:rPr lang="ru-RU"/>
                      <a:t>0,7 %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02C-4AA9-8EE6-9CB9A9743F31}"/>
                </c:ext>
              </c:extLst>
            </c:dLbl>
            <c:dLbl>
              <c:idx val="5"/>
              <c:layout>
                <c:manualLayout>
                  <c:x val="0.14352557626324874"/>
                  <c:y val="0.245592098596050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 ассигнования</a:t>
                    </a:r>
                  </a:p>
                  <a:p>
                    <a:r>
                      <a:rPr lang="ru-RU"/>
                      <a:t>0,8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2C-4AA9-8EE6-9CB9A9743F3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02C-4AA9-8EE6-9CB9A9743F3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02C-4AA9-8EE6-9CB9A9743F31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02C-4AA9-8EE6-9CB9A9743F31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02C-4AA9-8EE6-9CB9A9743F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Лист4!$B$3:$B$7</c:f>
              <c:strCache>
                <c:ptCount val="5"/>
                <c:pt idx="0">
                  <c:v>Расходы на  выплаты персоналу и взносы по обязательному социальному страхованию</c:v>
                </c:pt>
                <c:pt idx="1">
                  <c:v>Социальное обеспечение и иные выплаты населению</c:v>
                </c:pt>
                <c:pt idx="2">
                  <c:v>Закупка для муниципальных нужд</c:v>
                </c:pt>
                <c:pt idx="3">
                  <c:v>Межбюджетные трансферты</c:v>
                </c:pt>
                <c:pt idx="4">
                  <c:v>Иные бюджетные ассигнования</c:v>
                </c:pt>
              </c:strCache>
            </c:strRef>
          </c:cat>
          <c:val>
            <c:numRef>
              <c:f>Лист4!$D$3:$D$7</c:f>
              <c:numCache>
                <c:formatCode>0.0%</c:formatCode>
                <c:ptCount val="5"/>
                <c:pt idx="0">
                  <c:v>0.47166061862795927</c:v>
                </c:pt>
                <c:pt idx="1">
                  <c:v>2.8771384136858463E-2</c:v>
                </c:pt>
                <c:pt idx="2">
                  <c:v>0.47036461033350624</c:v>
                </c:pt>
                <c:pt idx="3">
                  <c:v>2.23777432175566E-2</c:v>
                </c:pt>
                <c:pt idx="4">
                  <c:v>6.8256436841195832E-3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02C-4AA9-8EE6-9CB9A9743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E06DC6-37D6-456B-BEDB-9DC78BF1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Пояснительная записка </vt:lpstr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Пояснительная записка </dc:title>
  <dc:subject/>
  <dc:creator>User</dc:creator>
  <cp:keywords/>
  <cp:lastModifiedBy>MAN</cp:lastModifiedBy>
  <cp:revision>116</cp:revision>
  <cp:lastPrinted>2018-07-05T12:31:00Z</cp:lastPrinted>
  <dcterms:created xsi:type="dcterms:W3CDTF">2017-04-11T07:55:00Z</dcterms:created>
  <dcterms:modified xsi:type="dcterms:W3CDTF">2021-02-11T16:32:00Z</dcterms:modified>
</cp:coreProperties>
</file>