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Дубовоовражного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За 2019 год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функций-1060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1041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4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4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10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0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354">
        <w:rPr>
          <w:rFonts w:ascii="Times New Roman" w:hAnsi="Times New Roman" w:cs="Times New Roman"/>
          <w:sz w:val="28"/>
          <w:szCs w:val="28"/>
        </w:rPr>
        <w:t>7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proofErr w:type="gramStart"/>
            <w:r w:rsidRPr="00DD4BDD">
              <w:rPr>
                <w:rFonts w:ascii="Times New Roman" w:hAnsi="Times New Roman" w:cs="Times New Roman"/>
              </w:rPr>
              <w:t>О</w:t>
            </w:r>
            <w:proofErr w:type="gramEnd"/>
            <w:r w:rsidRPr="00DD4BDD">
              <w:rPr>
                <w:rFonts w:ascii="Times New Roman" w:hAnsi="Times New Roman" w:cs="Times New Roman"/>
              </w:rPr>
              <w:t xml:space="preserve"> оказании помощи юристом по составлению кассационной жалобы в Арбитражный суд</w:t>
            </w: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Рассмотрено, дан ответ.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О принятии мер в отношении бродячих собак</w:t>
            </w: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Рассмотрено, дан ответ, полномочия района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О принятии мер к владельцу заброшенного дома, заросшей сухой растительностью</w:t>
            </w: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 xml:space="preserve">Рассмотрено, отправлено письмо владельцу дома об очистки территории от мусора и сухой растительности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Просьба помочь в решении вопроса об оплате за электроэнергию в зимний период</w:t>
            </w: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01152E" w:rsidP="0001152E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 xml:space="preserve">Рассмотрено, дан ответ, о </w:t>
            </w:r>
            <w:proofErr w:type="gramStart"/>
            <w:r w:rsidRPr="00DD4BDD">
              <w:rPr>
                <w:rFonts w:ascii="Times New Roman" w:hAnsi="Times New Roman" w:cs="Times New Roman"/>
              </w:rPr>
              <w:t>том</w:t>
            </w:r>
            <w:proofErr w:type="gramEnd"/>
            <w:r w:rsidRPr="00DD4BDD">
              <w:rPr>
                <w:rFonts w:ascii="Times New Roman" w:hAnsi="Times New Roman" w:cs="Times New Roman"/>
              </w:rPr>
              <w:t xml:space="preserve"> что сельские жители оплачивают электроэнергию более чем в 2 раза меньше фактической стоимости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 xml:space="preserve">По аварийности домов по адресу с. Дубовый Овраг, пл. Матросова, </w:t>
            </w:r>
            <w:proofErr w:type="spellStart"/>
            <w:r w:rsidRPr="00DD4BDD">
              <w:rPr>
                <w:rFonts w:ascii="Times New Roman" w:hAnsi="Times New Roman" w:cs="Times New Roman"/>
              </w:rPr>
              <w:t>д</w:t>
            </w:r>
            <w:proofErr w:type="spellEnd"/>
            <w:r w:rsidRPr="00DD4BDD">
              <w:rPr>
                <w:rFonts w:ascii="Times New Roman" w:hAnsi="Times New Roman" w:cs="Times New Roman"/>
              </w:rPr>
              <w:t xml:space="preserve"> 4 и </w:t>
            </w:r>
            <w:proofErr w:type="spellStart"/>
            <w:r w:rsidRPr="00DD4BDD">
              <w:rPr>
                <w:rFonts w:ascii="Times New Roman" w:hAnsi="Times New Roman" w:cs="Times New Roman"/>
              </w:rPr>
              <w:t>д</w:t>
            </w:r>
            <w:proofErr w:type="spellEnd"/>
            <w:r w:rsidRPr="00DD4BD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190" w:type="dxa"/>
          </w:tcPr>
          <w:p w:rsidR="0001152E" w:rsidRPr="00DD4BDD" w:rsidRDefault="00DD4BDD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Рассмотрено, дан исчерпывающий ответ на четырех листах с указанием принятых документов</w:t>
            </w: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действия (бездействия), а так же на решения должностных лиц, муниципальных служащих по рассмотренным обращениям в адрес главы Дубовоовражного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88"/>
    <w:rsid w:val="0001152E"/>
    <w:rsid w:val="009F1354"/>
    <w:rsid w:val="00AB4F88"/>
    <w:rsid w:val="00DD4BDD"/>
    <w:rsid w:val="00EB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2021-03-31T10:55:00Z</dcterms:created>
  <dcterms:modified xsi:type="dcterms:W3CDTF">2021-03-31T10:55:00Z</dcterms:modified>
</cp:coreProperties>
</file>