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20" w:rsidRDefault="00056A80" w:rsidP="009A2620">
      <w:pPr>
        <w:pStyle w:val="2"/>
        <w:shd w:val="clear" w:color="auto" w:fill="auto"/>
        <w:spacing w:line="240" w:lineRule="auto"/>
        <w:ind w:left="80" w:right="60" w:firstLine="640"/>
        <w:jc w:val="center"/>
        <w:rPr>
          <w:b/>
          <w:sz w:val="28"/>
          <w:szCs w:val="28"/>
          <w:lang w:val="ru-RU"/>
        </w:rPr>
      </w:pPr>
      <w:r w:rsidRPr="009A2620">
        <w:rPr>
          <w:b/>
          <w:sz w:val="28"/>
          <w:szCs w:val="28"/>
        </w:rPr>
        <w:t xml:space="preserve">Комитет здравоохранения Волгоградской области </w:t>
      </w:r>
    </w:p>
    <w:p w:rsidR="009A2620" w:rsidRPr="009A2620" w:rsidRDefault="00056A80" w:rsidP="009A2620">
      <w:pPr>
        <w:pStyle w:val="2"/>
        <w:shd w:val="clear" w:color="auto" w:fill="auto"/>
        <w:spacing w:line="240" w:lineRule="auto"/>
        <w:ind w:left="80" w:right="60" w:firstLine="640"/>
        <w:jc w:val="center"/>
        <w:rPr>
          <w:b/>
          <w:sz w:val="28"/>
          <w:szCs w:val="28"/>
          <w:lang w:val="ru-RU"/>
        </w:rPr>
      </w:pPr>
      <w:r w:rsidRPr="009A2620">
        <w:rPr>
          <w:b/>
          <w:sz w:val="28"/>
          <w:szCs w:val="28"/>
        </w:rPr>
        <w:t xml:space="preserve">(далее - </w:t>
      </w:r>
      <w:proofErr w:type="spellStart"/>
      <w:r w:rsidRPr="009A2620">
        <w:rPr>
          <w:b/>
          <w:sz w:val="28"/>
          <w:szCs w:val="28"/>
        </w:rPr>
        <w:t>Облздрав</w:t>
      </w:r>
      <w:proofErr w:type="spellEnd"/>
      <w:r w:rsidRPr="009A2620">
        <w:rPr>
          <w:b/>
          <w:sz w:val="28"/>
          <w:szCs w:val="28"/>
        </w:rPr>
        <w:t>) информирует</w:t>
      </w:r>
      <w:r w:rsidR="009A2620" w:rsidRPr="009A2620">
        <w:rPr>
          <w:b/>
          <w:sz w:val="28"/>
          <w:szCs w:val="28"/>
          <w:lang w:val="ru-RU"/>
        </w:rPr>
        <w:t>: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80" w:right="60" w:firstLine="640"/>
        <w:jc w:val="both"/>
      </w:pPr>
      <w:r>
        <w:t xml:space="preserve"> вакцинац</w:t>
      </w:r>
      <w:r>
        <w:t xml:space="preserve">ия против новой </w:t>
      </w:r>
      <w:proofErr w:type="spellStart"/>
      <w:r>
        <w:t>коронавирусной</w:t>
      </w:r>
      <w:proofErr w:type="spellEnd"/>
      <w:r>
        <w:t xml:space="preserve"> инфекции, вызываемой вирусом </w:t>
      </w:r>
      <w:r>
        <w:rPr>
          <w:lang w:val="en-US"/>
        </w:rPr>
        <w:t>SARS</w:t>
      </w:r>
      <w:r w:rsidRPr="009A2620">
        <w:rPr>
          <w:lang w:val="ru-RU"/>
        </w:rPr>
        <w:t>-</w:t>
      </w:r>
      <w:proofErr w:type="spellStart"/>
      <w:r>
        <w:rPr>
          <w:lang w:val="en-US"/>
        </w:rPr>
        <w:t>CoV</w:t>
      </w:r>
      <w:proofErr w:type="spellEnd"/>
      <w:r w:rsidRPr="009A2620">
        <w:rPr>
          <w:lang w:val="ru-RU"/>
        </w:rPr>
        <w:t xml:space="preserve">-2, </w:t>
      </w:r>
      <w:r>
        <w:t>проводится в соответствии с приказом Министерства здравоохранения Российской Федерации от 09.12.2020 №1307н «О внесении изменений в календарь профилактических прививок по эпидемическим</w:t>
      </w:r>
      <w:r>
        <w:t xml:space="preserve"> показаниям, утвержденный приказом Министерства здравоохранения Российской Федерации от 21 марта 2014 г. № 125н».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80" w:right="60" w:firstLine="640"/>
        <w:jc w:val="both"/>
      </w:pPr>
      <w:r>
        <w:t>В настоящее время в регион поставляется вакцина Гам-</w:t>
      </w:r>
      <w:proofErr w:type="spellStart"/>
      <w:r>
        <w:t>Ковид</w:t>
      </w:r>
      <w:proofErr w:type="spellEnd"/>
      <w:r>
        <w:t>-</w:t>
      </w:r>
      <w:proofErr w:type="spellStart"/>
      <w:r>
        <w:t>Вак</w:t>
      </w:r>
      <w:proofErr w:type="spellEnd"/>
      <w:r>
        <w:t>. Препарат вводится двукратно с интервалом 21 день.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80" w:right="60" w:firstLine="640"/>
        <w:jc w:val="both"/>
      </w:pPr>
      <w:r>
        <w:t xml:space="preserve">Запись на вакцинацию формируется через портал </w:t>
      </w:r>
      <w:proofErr w:type="spellStart"/>
      <w:r>
        <w:t>Госуслуг</w:t>
      </w:r>
      <w:proofErr w:type="spellEnd"/>
      <w:r w:rsidR="009A2620">
        <w:rPr>
          <w:lang w:val="ru-RU"/>
        </w:rPr>
        <w:t>и.</w:t>
      </w:r>
      <w:r>
        <w:t xml:space="preserve"> </w:t>
      </w:r>
      <w:proofErr w:type="gramStart"/>
      <w:r>
        <w:t>З</w:t>
      </w:r>
      <w:proofErr w:type="gramEnd"/>
      <w:r>
        <w:t>аписаться могут граждане са</w:t>
      </w:r>
      <w:r>
        <w:t xml:space="preserve">мостоятельно через личный кабинет на портале </w:t>
      </w:r>
      <w:proofErr w:type="spellStart"/>
      <w:r>
        <w:t>Госуслуги</w:t>
      </w:r>
      <w:proofErr w:type="spellEnd"/>
      <w:r>
        <w:t xml:space="preserve">. Для категории граждан, не имеющих возможности доступа в интернет, организована </w:t>
      </w:r>
      <w:proofErr w:type="gramStart"/>
      <w:r>
        <w:t>запись</w:t>
      </w:r>
      <w:proofErr w:type="gramEnd"/>
      <w:r>
        <w:t xml:space="preserve"> но телефонам прививочных пунктов, указанных на сайтах медицинских организаций и </w:t>
      </w:r>
      <w:proofErr w:type="spellStart"/>
      <w:r>
        <w:t>Облздрава</w:t>
      </w:r>
      <w:proofErr w:type="spellEnd"/>
      <w:r>
        <w:t>. Приказом Министерства з</w:t>
      </w:r>
      <w:r>
        <w:t xml:space="preserve">дравоохранения Российской Федерации от 21 марта 2014 г. № 125н установлена приоритетность вакцинирования категорий граждан, подлежащих обязательной вакцинации против новой </w:t>
      </w:r>
      <w:proofErr w:type="spellStart"/>
      <w:r>
        <w:t>коронавирусной</w:t>
      </w:r>
      <w:proofErr w:type="spellEnd"/>
      <w:r>
        <w:t xml:space="preserve"> инфекции, вызываемой вирусом </w:t>
      </w:r>
      <w:r>
        <w:rPr>
          <w:lang w:val="en-US"/>
        </w:rPr>
        <w:t>SARS</w:t>
      </w:r>
      <w:r w:rsidRPr="009A2620">
        <w:rPr>
          <w:lang w:val="ru-RU"/>
        </w:rPr>
        <w:t>-</w:t>
      </w:r>
      <w:proofErr w:type="spellStart"/>
      <w:r>
        <w:rPr>
          <w:lang w:val="en-US"/>
        </w:rPr>
        <w:t>CoV</w:t>
      </w:r>
      <w:proofErr w:type="spellEnd"/>
      <w:r w:rsidRPr="009A2620">
        <w:rPr>
          <w:lang w:val="ru-RU"/>
        </w:rPr>
        <w:t xml:space="preserve">-2 </w:t>
      </w:r>
      <w:r>
        <w:t>(групп риска) (Приложение 2).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80" w:right="60" w:firstLine="640"/>
        <w:jc w:val="both"/>
      </w:pPr>
      <w:r>
        <w:t xml:space="preserve">При этом сообщаем, что вакцинацию граждане могут проходить самостоятельно в медицинских организациях </w:t>
      </w:r>
      <w:r w:rsidR="009A2620">
        <w:rPr>
          <w:lang w:val="ru-RU"/>
        </w:rPr>
        <w:t>п</w:t>
      </w:r>
      <w:r>
        <w:t xml:space="preserve">о месту жительства или коллективами </w:t>
      </w:r>
      <w:proofErr w:type="gramStart"/>
      <w:r>
        <w:t>организаций</w:t>
      </w:r>
      <w:proofErr w:type="gramEnd"/>
      <w:r>
        <w:t xml:space="preserve"> но предварительно согласованным и представленным в медицинскую организацию спискам с указанием ФИО, паспо</w:t>
      </w:r>
      <w:r>
        <w:t>ртных данных, СНИЛС.</w:t>
      </w:r>
      <w:r w:rsidR="009A2620">
        <w:rPr>
          <w:lang w:val="ru-RU"/>
        </w:rPr>
        <w:t xml:space="preserve"> 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40" w:right="20" w:firstLine="660"/>
        <w:jc w:val="both"/>
      </w:pPr>
      <w:r>
        <w:t>Вакцинация населения проводится бесплатно. Иммунизация осуществляется 2 компонентами в 2 этапа с интервалом через 21 день.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40" w:right="20" w:firstLine="660"/>
        <w:jc w:val="both"/>
      </w:pPr>
      <w:r>
        <w:t>В день иммунизации необходимо прибыть к указанному времени в медицинскую организацию, имея при себе: паспорт, С</w:t>
      </w:r>
      <w:r>
        <w:t>НИЛС, полис медицинского страхования.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40" w:right="20" w:firstLine="660"/>
        <w:jc w:val="both"/>
      </w:pPr>
      <w:proofErr w:type="gramStart"/>
      <w:r>
        <w:t>Привитым</w:t>
      </w:r>
      <w:proofErr w:type="gramEnd"/>
      <w:r>
        <w:t xml:space="preserve"> целесообразно рекомендовать вести Дневник наблюдения в ли</w:t>
      </w:r>
      <w:r>
        <w:t xml:space="preserve">чном кабинете на портале </w:t>
      </w:r>
      <w:proofErr w:type="spellStart"/>
      <w:r>
        <w:t>Госуслуги</w:t>
      </w:r>
      <w:proofErr w:type="spellEnd"/>
      <w:r>
        <w:t>.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40" w:right="20" w:firstLine="660"/>
        <w:jc w:val="both"/>
      </w:pPr>
      <w:r>
        <w:t xml:space="preserve">Прививочный сертификат можно получить после 2-ой прививки через портал </w:t>
      </w:r>
      <w:proofErr w:type="spellStart"/>
      <w:r>
        <w:t>Госуслуги</w:t>
      </w:r>
      <w:proofErr w:type="spellEnd"/>
      <w:r>
        <w:t>.</w:t>
      </w:r>
    </w:p>
    <w:p w:rsidR="009A2620" w:rsidRDefault="009A2620" w:rsidP="009A2620">
      <w:pPr>
        <w:pStyle w:val="2"/>
        <w:shd w:val="clear" w:color="auto" w:fill="auto"/>
        <w:spacing w:line="240" w:lineRule="auto"/>
        <w:ind w:left="700" w:firstLine="0"/>
        <w:jc w:val="both"/>
        <w:rPr>
          <w:b/>
          <w:lang w:val="ru-RU"/>
        </w:rPr>
      </w:pPr>
    </w:p>
    <w:p w:rsidR="00CB4E53" w:rsidRDefault="00056A80" w:rsidP="009A2620">
      <w:pPr>
        <w:pStyle w:val="2"/>
        <w:shd w:val="clear" w:color="auto" w:fill="auto"/>
        <w:spacing w:line="240" w:lineRule="auto"/>
        <w:ind w:left="700" w:firstLine="0"/>
        <w:jc w:val="both"/>
      </w:pPr>
      <w:r w:rsidRPr="009A2620">
        <w:rPr>
          <w:b/>
        </w:rPr>
        <w:t>Противопоказаниями к вакцинации препаратом Гам-</w:t>
      </w:r>
      <w:proofErr w:type="spellStart"/>
      <w:r w:rsidRPr="009A2620">
        <w:rPr>
          <w:b/>
        </w:rPr>
        <w:t>Ковид</w:t>
      </w:r>
      <w:proofErr w:type="spellEnd"/>
      <w:r w:rsidRPr="009A2620">
        <w:rPr>
          <w:b/>
        </w:rPr>
        <w:t>-</w:t>
      </w:r>
      <w:proofErr w:type="spellStart"/>
      <w:r w:rsidRPr="009A2620">
        <w:rPr>
          <w:b/>
        </w:rPr>
        <w:t>Вак</w:t>
      </w:r>
      <w:proofErr w:type="spellEnd"/>
      <w:r w:rsidRPr="009A2620">
        <w:rPr>
          <w:b/>
        </w:rPr>
        <w:t xml:space="preserve"> являются</w:t>
      </w:r>
      <w:r>
        <w:t>:</w:t>
      </w:r>
    </w:p>
    <w:p w:rsidR="00CB4E53" w:rsidRDefault="00056A80" w:rsidP="009A2620">
      <w:pPr>
        <w:pStyle w:val="2"/>
        <w:numPr>
          <w:ilvl w:val="0"/>
          <w:numId w:val="1"/>
        </w:numPr>
        <w:shd w:val="clear" w:color="auto" w:fill="auto"/>
        <w:tabs>
          <w:tab w:val="left" w:pos="843"/>
        </w:tabs>
        <w:spacing w:line="240" w:lineRule="auto"/>
        <w:ind w:left="700" w:firstLine="0"/>
        <w:jc w:val="both"/>
      </w:pPr>
      <w:r>
        <w:t>Гиперчувствительность к компонентам препарата;</w:t>
      </w:r>
    </w:p>
    <w:p w:rsidR="00CB4E53" w:rsidRDefault="00056A80" w:rsidP="009A2620">
      <w:pPr>
        <w:pStyle w:val="2"/>
        <w:numPr>
          <w:ilvl w:val="0"/>
          <w:numId w:val="1"/>
        </w:numPr>
        <w:shd w:val="clear" w:color="auto" w:fill="auto"/>
        <w:tabs>
          <w:tab w:val="left" w:pos="843"/>
        </w:tabs>
        <w:spacing w:line="240" w:lineRule="auto"/>
        <w:ind w:left="700" w:firstLine="0"/>
        <w:jc w:val="both"/>
      </w:pPr>
      <w:r>
        <w:t>Тяжелые формы аллергических заболеваний;</w:t>
      </w:r>
    </w:p>
    <w:p w:rsidR="00CB4E53" w:rsidRDefault="00056A80" w:rsidP="009A2620">
      <w:pPr>
        <w:pStyle w:val="2"/>
        <w:numPr>
          <w:ilvl w:val="0"/>
          <w:numId w:val="1"/>
        </w:numPr>
        <w:shd w:val="clear" w:color="auto" w:fill="auto"/>
        <w:tabs>
          <w:tab w:val="left" w:pos="981"/>
        </w:tabs>
        <w:spacing w:line="240" w:lineRule="auto"/>
        <w:ind w:left="700" w:right="20" w:firstLine="0"/>
      </w:pPr>
      <w:r>
        <w:t>Реакция или поствакцинальное осложнение на предыдущее введение вакцины;</w:t>
      </w:r>
    </w:p>
    <w:p w:rsidR="00CB4E53" w:rsidRDefault="00056A80" w:rsidP="009A2620">
      <w:pPr>
        <w:pStyle w:val="2"/>
        <w:numPr>
          <w:ilvl w:val="0"/>
          <w:numId w:val="1"/>
        </w:numPr>
        <w:shd w:val="clear" w:color="auto" w:fill="auto"/>
        <w:tabs>
          <w:tab w:val="left" w:pos="998"/>
        </w:tabs>
        <w:spacing w:line="240" w:lineRule="auto"/>
        <w:ind w:left="700" w:right="20" w:firstLine="0"/>
        <w:jc w:val="both"/>
      </w:pPr>
      <w:r>
        <w:t>Острые инфекционные и неинфекционные заболевания, хронические заболевания в стадии обострения - вакцинацию проводят через 2-4 недели после выздоровления или ремиссии. При нетяжелых ОРВИ, острых инфекционных заболеваниях ЖКТ - вакцинацию проводят после норм</w:t>
      </w:r>
      <w:r>
        <w:t>ализации температуры;</w:t>
      </w:r>
    </w:p>
    <w:p w:rsidR="00CB4E53" w:rsidRDefault="00056A80" w:rsidP="009A2620">
      <w:pPr>
        <w:pStyle w:val="2"/>
        <w:numPr>
          <w:ilvl w:val="0"/>
          <w:numId w:val="1"/>
        </w:numPr>
        <w:shd w:val="clear" w:color="auto" w:fill="auto"/>
        <w:tabs>
          <w:tab w:val="left" w:pos="849"/>
        </w:tabs>
        <w:spacing w:line="240" w:lineRule="auto"/>
        <w:ind w:left="700" w:firstLine="0"/>
        <w:jc w:val="both"/>
      </w:pPr>
      <w:r>
        <w:t>Беременность и период грудного вскармливания;</w:t>
      </w:r>
    </w:p>
    <w:p w:rsidR="00CB4E53" w:rsidRDefault="00056A80" w:rsidP="009A2620">
      <w:pPr>
        <w:pStyle w:val="2"/>
        <w:numPr>
          <w:ilvl w:val="0"/>
          <w:numId w:val="1"/>
        </w:numPr>
        <w:shd w:val="clear" w:color="auto" w:fill="auto"/>
        <w:tabs>
          <w:tab w:val="left" w:pos="843"/>
        </w:tabs>
        <w:spacing w:line="240" w:lineRule="auto"/>
        <w:ind w:left="700" w:firstLine="0"/>
        <w:jc w:val="both"/>
      </w:pPr>
      <w:r>
        <w:t>Возраст до 18 лет.</w:t>
      </w:r>
    </w:p>
    <w:p w:rsidR="00CB4E53" w:rsidRDefault="00CB4E53" w:rsidP="009A2620">
      <w:pPr>
        <w:rPr>
          <w:sz w:val="2"/>
          <w:szCs w:val="2"/>
        </w:rPr>
      </w:pPr>
    </w:p>
    <w:p w:rsidR="009A2620" w:rsidRDefault="009A2620" w:rsidP="009A2620">
      <w:pPr>
        <w:pStyle w:val="2"/>
        <w:shd w:val="clear" w:color="auto" w:fill="auto"/>
        <w:spacing w:line="240" w:lineRule="auto"/>
        <w:ind w:left="20" w:firstLine="0"/>
        <w:jc w:val="center"/>
        <w:rPr>
          <w:b/>
          <w:lang w:val="ru-RU"/>
        </w:rPr>
      </w:pPr>
    </w:p>
    <w:p w:rsidR="00CB4E53" w:rsidRPr="009A2620" w:rsidRDefault="00056A80" w:rsidP="009A2620">
      <w:pPr>
        <w:pStyle w:val="2"/>
        <w:shd w:val="clear" w:color="auto" w:fill="auto"/>
        <w:spacing w:line="240" w:lineRule="auto"/>
        <w:ind w:left="20" w:firstLine="0"/>
        <w:jc w:val="center"/>
        <w:rPr>
          <w:b/>
        </w:rPr>
      </w:pPr>
      <w:r w:rsidRPr="009A2620">
        <w:rPr>
          <w:b/>
        </w:rPr>
        <w:t xml:space="preserve">Категории граждан, подлежащих обязательной вакцинации против новой </w:t>
      </w:r>
      <w:proofErr w:type="spellStart"/>
      <w:r w:rsidRPr="009A2620">
        <w:rPr>
          <w:b/>
        </w:rPr>
        <w:t>коронавируспой</w:t>
      </w:r>
      <w:proofErr w:type="spellEnd"/>
      <w:r w:rsidRPr="009A2620">
        <w:rPr>
          <w:b/>
        </w:rPr>
        <w:t xml:space="preserve"> инфекции, вызываемой вирусом </w:t>
      </w:r>
      <w:r w:rsidRPr="009A2620">
        <w:rPr>
          <w:b/>
          <w:lang w:val="en-US"/>
        </w:rPr>
        <w:t>SARS</w:t>
      </w:r>
      <w:r w:rsidRPr="009A2620">
        <w:rPr>
          <w:b/>
          <w:lang w:val="ru-RU"/>
        </w:rPr>
        <w:t>-</w:t>
      </w:r>
      <w:proofErr w:type="spellStart"/>
      <w:r w:rsidRPr="009A2620">
        <w:rPr>
          <w:b/>
          <w:lang w:val="en-US"/>
        </w:rPr>
        <w:t>CoV</w:t>
      </w:r>
      <w:proofErr w:type="spellEnd"/>
      <w:r w:rsidRPr="009A2620">
        <w:rPr>
          <w:b/>
          <w:lang w:val="ru-RU"/>
        </w:rPr>
        <w:t>-2</w:t>
      </w:r>
    </w:p>
    <w:p w:rsidR="009A2620" w:rsidRDefault="009A2620" w:rsidP="009A2620">
      <w:pPr>
        <w:pStyle w:val="2"/>
        <w:shd w:val="clear" w:color="auto" w:fill="auto"/>
        <w:spacing w:line="240" w:lineRule="auto"/>
        <w:ind w:left="20" w:firstLine="0"/>
        <w:rPr>
          <w:b/>
          <w:lang w:val="ru-RU"/>
        </w:rPr>
      </w:pPr>
    </w:p>
    <w:p w:rsidR="00CB4E53" w:rsidRPr="009A2620" w:rsidRDefault="00056A80" w:rsidP="009A2620">
      <w:pPr>
        <w:pStyle w:val="2"/>
        <w:shd w:val="clear" w:color="auto" w:fill="auto"/>
        <w:spacing w:line="240" w:lineRule="auto"/>
        <w:ind w:left="20" w:firstLine="0"/>
        <w:rPr>
          <w:b/>
        </w:rPr>
      </w:pPr>
      <w:r w:rsidRPr="009A2620">
        <w:rPr>
          <w:b/>
        </w:rPr>
        <w:t>К приоритету 1-го уровня относятся: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20" w:firstLine="0"/>
        <w:jc w:val="both"/>
      </w:pPr>
      <w:r>
        <w:t>взрослые, работающие по отдельным профессиям и должностям: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20" w:firstLine="0"/>
        <w:jc w:val="both"/>
      </w:pPr>
      <w:r>
        <w:t>работники медицинских, образовательных организаций, социального обслуживания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20" w:firstLine="0"/>
        <w:jc w:val="both"/>
      </w:pPr>
      <w:r>
        <w:t>и многофункциональных центров);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20" w:firstLine="0"/>
        <w:jc w:val="both"/>
      </w:pPr>
      <w:r>
        <w:t>лица, проживающие в организациях социального обслужи</w:t>
      </w:r>
      <w:r>
        <w:t>вания;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20" w:firstLine="0"/>
        <w:jc w:val="both"/>
      </w:pPr>
      <w:r>
        <w:t>лица с хроническими заболеваниями, в том числе с заболеваниями бронхолегочной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20" w:firstLine="0"/>
        <w:jc w:val="both"/>
      </w:pPr>
      <w:r>
        <w:t xml:space="preserve">системы, </w:t>
      </w:r>
      <w:proofErr w:type="gramStart"/>
      <w:r>
        <w:t>сердечно-сосудистыми</w:t>
      </w:r>
      <w:proofErr w:type="gramEnd"/>
      <w:r>
        <w:t xml:space="preserve"> заболеваниями, сахарным диабетом и ожирением.</w:t>
      </w:r>
    </w:p>
    <w:p w:rsidR="009A2620" w:rsidRDefault="009A2620" w:rsidP="009A2620">
      <w:pPr>
        <w:pStyle w:val="2"/>
        <w:shd w:val="clear" w:color="auto" w:fill="auto"/>
        <w:spacing w:line="240" w:lineRule="auto"/>
        <w:ind w:left="20" w:firstLine="0"/>
        <w:jc w:val="both"/>
        <w:rPr>
          <w:b/>
          <w:lang w:val="ru-RU"/>
        </w:rPr>
      </w:pPr>
    </w:p>
    <w:p w:rsidR="009A2620" w:rsidRDefault="009A2620" w:rsidP="009A2620">
      <w:pPr>
        <w:pStyle w:val="2"/>
        <w:shd w:val="clear" w:color="auto" w:fill="auto"/>
        <w:spacing w:line="240" w:lineRule="auto"/>
        <w:ind w:left="20" w:firstLine="0"/>
        <w:jc w:val="both"/>
        <w:rPr>
          <w:b/>
          <w:lang w:val="ru-RU"/>
        </w:rPr>
      </w:pPr>
    </w:p>
    <w:p w:rsidR="00CB4E53" w:rsidRPr="009A2620" w:rsidRDefault="00056A80" w:rsidP="009A2620">
      <w:pPr>
        <w:pStyle w:val="2"/>
        <w:shd w:val="clear" w:color="auto" w:fill="auto"/>
        <w:spacing w:line="240" w:lineRule="auto"/>
        <w:ind w:left="20" w:firstLine="0"/>
        <w:jc w:val="both"/>
        <w:rPr>
          <w:b/>
        </w:rPr>
      </w:pPr>
      <w:bookmarkStart w:id="0" w:name="_GoBack"/>
      <w:bookmarkEnd w:id="0"/>
      <w:r w:rsidRPr="009A2620">
        <w:rPr>
          <w:b/>
        </w:rPr>
        <w:lastRenderedPageBreak/>
        <w:t>К приоритету 2-го уровня относятся: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20" w:firstLine="0"/>
        <w:jc w:val="both"/>
      </w:pPr>
      <w:r>
        <w:t>взрослые, работающие по отдельным профессиям и должностям: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20" w:firstLine="0"/>
        <w:jc w:val="both"/>
      </w:pPr>
      <w:r>
        <w:t>работники организаций транспорта и энергетики, сотрудники правоохранительных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20" w:firstLine="0"/>
        <w:jc w:val="both"/>
      </w:pPr>
      <w:r>
        <w:t xml:space="preserve">органов, государственных контрольных органов в пунктах пропуска </w:t>
      </w:r>
      <w:proofErr w:type="gramStart"/>
      <w:r>
        <w:t>через</w:t>
      </w:r>
      <w:proofErr w:type="gramEnd"/>
    </w:p>
    <w:p w:rsidR="00CB4E53" w:rsidRDefault="00056A80" w:rsidP="009A2620">
      <w:pPr>
        <w:pStyle w:val="2"/>
        <w:shd w:val="clear" w:color="auto" w:fill="auto"/>
        <w:spacing w:line="240" w:lineRule="auto"/>
        <w:ind w:left="20" w:firstLine="0"/>
        <w:jc w:val="both"/>
      </w:pPr>
      <w:r>
        <w:t>государственную границу;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20" w:firstLine="0"/>
        <w:jc w:val="both"/>
      </w:pPr>
      <w:r>
        <w:t>лица, работающие вахтовым методом;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20" w:firstLine="0"/>
        <w:jc w:val="both"/>
      </w:pPr>
      <w:r>
        <w:t>волонтеры;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20" w:firstLine="0"/>
        <w:jc w:val="both"/>
      </w:pPr>
      <w:r>
        <w:t>военнослужащие;</w:t>
      </w:r>
    </w:p>
    <w:p w:rsidR="009A2620" w:rsidRDefault="00056A80">
      <w:pPr>
        <w:pStyle w:val="2"/>
        <w:shd w:val="clear" w:color="auto" w:fill="auto"/>
        <w:spacing w:line="562" w:lineRule="exact"/>
        <w:ind w:left="20" w:right="1440" w:firstLine="0"/>
        <w:rPr>
          <w:lang w:val="ru-RU"/>
        </w:rPr>
      </w:pPr>
      <w:r>
        <w:t xml:space="preserve">работники организаций сферы предоставления услуг. </w:t>
      </w:r>
    </w:p>
    <w:p w:rsidR="00CB4E53" w:rsidRDefault="00056A80" w:rsidP="009A2620">
      <w:pPr>
        <w:pStyle w:val="2"/>
        <w:shd w:val="clear" w:color="auto" w:fill="auto"/>
        <w:spacing w:line="240" w:lineRule="auto"/>
        <w:ind w:left="23" w:right="1440" w:firstLine="0"/>
      </w:pPr>
      <w:r w:rsidRPr="009A2620">
        <w:rPr>
          <w:b/>
        </w:rPr>
        <w:t>К приоритету 3-го уровня относятся:</w:t>
      </w:r>
      <w:r w:rsidR="009A2620">
        <w:rPr>
          <w:b/>
          <w:lang w:val="ru-RU"/>
        </w:rPr>
        <w:t xml:space="preserve"> </w:t>
      </w:r>
      <w:proofErr w:type="gramStart"/>
      <w:r>
        <w:t>государственные</w:t>
      </w:r>
      <w:proofErr w:type="gramEnd"/>
      <w:r>
        <w:t xml:space="preserve"> гражданские и муниципальные служащие; обучающиеся в профессиональных образовательных организациях и образовательных организациях высшего образования старше 18 лет; лица, подлежащие призыву на военную службу</w:t>
      </w:r>
    </w:p>
    <w:sectPr w:rsidR="00CB4E53" w:rsidSect="009A2620">
      <w:type w:val="continuous"/>
      <w:pgSz w:w="11905" w:h="16837"/>
      <w:pgMar w:top="1127" w:right="646" w:bottom="709" w:left="13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A80" w:rsidRDefault="00056A80">
      <w:r>
        <w:separator/>
      </w:r>
    </w:p>
  </w:endnote>
  <w:endnote w:type="continuationSeparator" w:id="0">
    <w:p w:rsidR="00056A80" w:rsidRDefault="0005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A80" w:rsidRDefault="00056A80"/>
  </w:footnote>
  <w:footnote w:type="continuationSeparator" w:id="0">
    <w:p w:rsidR="00056A80" w:rsidRDefault="00056A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1D7D"/>
    <w:multiLevelType w:val="multilevel"/>
    <w:tmpl w:val="D5549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53"/>
    <w:rsid w:val="00056A80"/>
    <w:rsid w:val="009A2620"/>
    <w:rsid w:val="00CB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7pt">
    <w:name w:val="Основной текст (2) + 7 pt"/>
    <w:basedOn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385pt0pt">
    <w:name w:val="Основной текст (3) + 8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115pt0pt0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TrebuchetMS75pt0pt">
    <w:name w:val="Основной текст + Trebuchet MS;7;5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TrebuchetMS7pt0pt">
    <w:name w:val="Основной текст + Trebuchet MS;7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9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9" w:lineRule="exact"/>
      <w:ind w:hanging="520"/>
    </w:pPr>
    <w:rPr>
      <w:rFonts w:ascii="Times New Roman" w:eastAsia="Times New Roman" w:hAnsi="Times New Roman" w:cs="Times New Roman"/>
      <w:spacing w:val="1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206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88" w:lineRule="exact"/>
    </w:pPr>
    <w:rPr>
      <w:rFonts w:ascii="Times New Roman" w:eastAsia="Times New Roman" w:hAnsi="Times New Roman" w:cs="Times New Roman"/>
      <w:i/>
      <w:iCs/>
      <w:spacing w:val="20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4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33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0">
    <w:name w:val="Основной текст (2)_"/>
    <w:basedOn w:val="a0"/>
    <w:link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7pt">
    <w:name w:val="Основной текст (2) + 7 pt"/>
    <w:basedOn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385pt0pt">
    <w:name w:val="Основной текст (3) + 8;5 pt;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115pt0pt0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TrebuchetMS75pt0pt">
    <w:name w:val="Основной текст + Trebuchet MS;7;5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pt0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TrebuchetMS7pt0pt">
    <w:name w:val="Основной текст + Trebuchet MS;7 pt;Интервал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9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9" w:lineRule="exact"/>
      <w:ind w:hanging="520"/>
    </w:pPr>
    <w:rPr>
      <w:rFonts w:ascii="Times New Roman" w:eastAsia="Times New Roman" w:hAnsi="Times New Roman" w:cs="Times New Roman"/>
      <w:spacing w:val="1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206" w:lineRule="exact"/>
      <w:jc w:val="center"/>
    </w:pPr>
    <w:rPr>
      <w:rFonts w:ascii="Trebuchet MS" w:eastAsia="Trebuchet MS" w:hAnsi="Trebuchet MS" w:cs="Trebuchet MS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88" w:lineRule="exact"/>
    </w:pPr>
    <w:rPr>
      <w:rFonts w:ascii="Times New Roman" w:eastAsia="Times New Roman" w:hAnsi="Times New Roman" w:cs="Times New Roman"/>
      <w:i/>
      <w:iCs/>
      <w:spacing w:val="20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4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333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2021-03-09T11:17:00Z</dcterms:created>
  <dcterms:modified xsi:type="dcterms:W3CDTF">2021-03-09T11:27:00Z</dcterms:modified>
</cp:coreProperties>
</file>