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10" w:rsidRPr="00DC2810" w:rsidRDefault="00DC2810" w:rsidP="00DC2810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которое</w:t>
      </w:r>
      <w:proofErr w:type="gramEnd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 подлежит незамедлительному обнародованию в средствах массовой информации.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FF"/>
          <w:spacing w:val="5"/>
          <w:sz w:val="27"/>
          <w:szCs w:val="27"/>
          <w:bdr w:val="none" w:sz="0" w:space="0" w:color="auto" w:frame="1"/>
          <w:lang w:eastAsia="ru-RU"/>
        </w:rPr>
        <w:t>Повышенный «СИНИЙ» уровень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устанавливается при наличии требующей подтверждения информации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о реальной возможности совершения террористического акта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При установлении «СИНЕГО» уровня террористической опасности рекомендуется: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на</w:t>
      </w:r>
      <w:proofErr w:type="gramEnd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: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-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-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proofErr w:type="gramStart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3. Оказывать содействие правоохранительным органам.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5. 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9900"/>
          <w:spacing w:val="5"/>
          <w:sz w:val="27"/>
          <w:szCs w:val="27"/>
          <w:bdr w:val="none" w:sz="0" w:space="0" w:color="auto" w:frame="1"/>
          <w:lang w:eastAsia="ru-RU"/>
        </w:rPr>
        <w:t>Высокий «ЖЁЛТЫЙ» уровень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устанавливается при наличии подтверждённой информации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о реальной возможности совершения террористического акта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1. Воздержаться, по возможности, от посещения мест массового пребывания людей.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lastRenderedPageBreak/>
        <w:t>5. Воздержаться от передвижения с крупногабаритными сумками, рюкзаками, чемоданами.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6. Обсудить в семье план действий в случае возникновения чрезвычайной ситуации: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Критический «КРАСНЫЙ» уровень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устанавливается при наличии информации </w:t>
      </w:r>
      <w:proofErr w:type="gramStart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о</w:t>
      </w:r>
      <w:proofErr w:type="gramEnd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 совершённом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террористическом </w:t>
      </w:r>
      <w:proofErr w:type="gramStart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акте</w:t>
      </w:r>
      <w:proofErr w:type="gramEnd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 либо о совершении действий, создающих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непосредственную угрозу террористического акта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3. Подготовиться к возможной эвакуации: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- подготовить набор предметов первой необходимости, деньги и документы;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- заготовить трёхдневный запас воды и предметов питания для членов семьи.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фотосъёмку.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5. Держать постоянно включёнными телевизор, радиоприёмник или радиоточку.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Внимание!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Объясните это вашим детям, родным и знакомым.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C2810" w:rsidRPr="00DC2810" w:rsidRDefault="00DC2810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 </w:t>
      </w:r>
    </w:p>
    <w:p w:rsidR="00D72D37" w:rsidRDefault="00D72D37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</w:pPr>
    </w:p>
    <w:p w:rsidR="00D72D37" w:rsidRPr="00DC2810" w:rsidRDefault="00D72D37" w:rsidP="00DC281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</w:p>
    <w:p w:rsidR="00D72D37" w:rsidRDefault="00D72D37" w:rsidP="00DC2810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0000FF"/>
          <w:spacing w:val="5"/>
          <w:sz w:val="27"/>
          <w:szCs w:val="27"/>
          <w:bdr w:val="none" w:sz="0" w:space="0" w:color="auto" w:frame="1"/>
          <w:lang w:eastAsia="ru-RU"/>
        </w:rPr>
      </w:pPr>
    </w:p>
    <w:p w:rsidR="00543BCE" w:rsidRDefault="00543BCE"/>
    <w:p w:rsidR="00DC2810" w:rsidRDefault="00DC2810"/>
    <w:p w:rsidR="00D72D37" w:rsidRDefault="00D72D37" w:rsidP="00DC281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000080"/>
          <w:spacing w:val="5"/>
          <w:sz w:val="27"/>
          <w:szCs w:val="27"/>
          <w:bdr w:val="none" w:sz="0" w:space="0" w:color="auto" w:frame="1"/>
        </w:rPr>
      </w:pPr>
    </w:p>
    <w:p w:rsidR="00D72D37" w:rsidRDefault="00D72D37" w:rsidP="00DC281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000080"/>
          <w:spacing w:val="5"/>
          <w:sz w:val="27"/>
          <w:szCs w:val="27"/>
          <w:bdr w:val="none" w:sz="0" w:space="0" w:color="auto" w:frame="1"/>
        </w:rPr>
      </w:pPr>
    </w:p>
    <w:sectPr w:rsidR="00D72D37" w:rsidSect="00BD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0AF"/>
    <w:multiLevelType w:val="multilevel"/>
    <w:tmpl w:val="5118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C3782"/>
    <w:multiLevelType w:val="multilevel"/>
    <w:tmpl w:val="454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10"/>
    <w:rsid w:val="00260D19"/>
    <w:rsid w:val="00543BCE"/>
    <w:rsid w:val="00BD768F"/>
    <w:rsid w:val="00D72D37"/>
    <w:rsid w:val="00D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8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SMEV</cp:lastModifiedBy>
  <cp:revision>3</cp:revision>
  <dcterms:created xsi:type="dcterms:W3CDTF">2022-03-10T06:33:00Z</dcterms:created>
  <dcterms:modified xsi:type="dcterms:W3CDTF">2022-03-10T06:33:00Z</dcterms:modified>
</cp:coreProperties>
</file>