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2D" w:rsidRPr="004B592D" w:rsidRDefault="004B592D" w:rsidP="004B5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B592D" w:rsidRPr="004B592D" w:rsidRDefault="004B592D" w:rsidP="004B5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D">
        <w:rPr>
          <w:rFonts w:ascii="Times New Roman" w:hAnsi="Times New Roman" w:cs="Times New Roman"/>
          <w:b/>
          <w:sz w:val="28"/>
          <w:szCs w:val="28"/>
        </w:rPr>
        <w:t xml:space="preserve"> ДУБОВООВРАЖНОГО СЕЛЬСКОГО ПОСЕЛЕНИЯ </w:t>
      </w:r>
    </w:p>
    <w:p w:rsidR="004B592D" w:rsidRPr="004B592D" w:rsidRDefault="004B592D" w:rsidP="004B5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D">
        <w:rPr>
          <w:rFonts w:ascii="Times New Roman" w:hAnsi="Times New Roman" w:cs="Times New Roman"/>
          <w:b/>
          <w:sz w:val="28"/>
          <w:szCs w:val="28"/>
        </w:rPr>
        <w:t xml:space="preserve">СВЕТЛОЯРСКОГО МУНИЦИПАЛЬНОГО РАЙОНА </w:t>
      </w:r>
    </w:p>
    <w:p w:rsidR="004B592D" w:rsidRPr="004B592D" w:rsidRDefault="004B592D" w:rsidP="004B592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92D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B74089" w:rsidRDefault="00B74089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:rsidR="000D123E" w:rsidRPr="004B592D" w:rsidRDefault="004B592D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5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B3A9B" w:rsidRPr="00B74089" w:rsidRDefault="004B592D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00.00.000</w:t>
      </w: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A9B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579BA" w:rsidRPr="008579B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Дубовоовражного сельского поселения Светлоярского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F93AF3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>основании</w:t>
      </w:r>
      <w:r w:rsidR="007359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5946" w:rsidRPr="00735946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 от 09.09.2024 года № 07-08-02-24/9036</w:t>
      </w:r>
      <w:r w:rsidR="000666D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897702" w:rsidRPr="00897702">
        <w:t xml:space="preserve"> </w:t>
      </w:r>
      <w:r w:rsidR="00897702" w:rsidRPr="00897702">
        <w:rPr>
          <w:rFonts w:ascii="Times New Roman" w:eastAsia="Times New Roman" w:hAnsi="Times New Roman" w:cs="Times New Roman"/>
          <w:color w:val="000000"/>
          <w:sz w:val="24"/>
        </w:rPr>
        <w:t>Дубовоовражного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2E27CE" w:rsidRPr="002E27CE">
        <w:rPr>
          <w:rFonts w:ascii="Times New Roman" w:eastAsia="Times New Roman" w:hAnsi="Times New Roman" w:cs="Times New Roman"/>
          <w:color w:val="000000"/>
          <w:sz w:val="24"/>
        </w:rPr>
        <w:t>Дубовоовражного сельского поселения Светлоярского муниципального района Волгоградской области</w:t>
      </w:r>
      <w:r w:rsidR="002E27CE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4B592D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4B592D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30296" w:rsidRPr="00830296">
        <w:rPr>
          <w:rFonts w:ascii="Times New Roman" w:eastAsia="Times New Roman" w:hAnsi="Times New Roman" w:cs="Times New Roman"/>
          <w:color w:val="000000"/>
          <w:sz w:val="24"/>
        </w:rPr>
        <w:t xml:space="preserve">Дубовоовражного сельского поселения Светлоярского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E21EF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E21EF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 xml:space="preserve">Дубовоовражного сельского поселения                                       </w:t>
      </w:r>
      <w:r w:rsidR="004B5E6F">
        <w:rPr>
          <w:rFonts w:ascii="Times New Roman" w:eastAsia="Times New Roman" w:hAnsi="Times New Roman" w:cs="Times New Roman"/>
          <w:color w:val="000000"/>
          <w:sz w:val="24"/>
        </w:rPr>
        <w:t>______________</w:t>
      </w:r>
    </w:p>
    <w:p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92D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</w:p>
    <w:p w:rsidR="004B592D" w:rsidRDefault="004B592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</w:p>
    <w:p w:rsidR="004B592D" w:rsidRDefault="004B592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4B592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Приложение</w:t>
      </w:r>
    </w:p>
    <w:p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FC2B2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Дубо</w:t>
      </w:r>
      <w:r w:rsidR="007909B4"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</w:rPr>
        <w:t>овражного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3B0742" w:rsidRPr="003B0742">
        <w:rPr>
          <w:rFonts w:ascii="Times New Roman" w:eastAsia="Times New Roman" w:hAnsi="Times New Roman" w:cs="Times New Roman"/>
          <w:b/>
          <w:color w:val="000000"/>
          <w:sz w:val="24"/>
        </w:rPr>
        <w:t>Дубовоовражного сельского поселения Светлоярского муниципального района Волгоградской области</w:t>
      </w:r>
      <w:r w:rsidR="003B07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5A24C1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27500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B444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</w:t>
      </w:r>
      <w:r w:rsidR="008D051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>Дубовоовражного сельского поселения Светлоярского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 xml:space="preserve">Дубовоовражного сельского поселения Светлоярского муниципального района Волгоградской области </w:t>
      </w:r>
      <w:r w:rsidR="00356D7F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жилищного контроля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5447E4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</w:t>
      </w:r>
      <w:proofErr w:type="gramEnd"/>
      <w:r w:rsidR="005447E4">
        <w:rPr>
          <w:rFonts w:ascii="Times New Roman" w:eastAsia="Times New Roman" w:hAnsi="Times New Roman" w:cs="Times New Roman"/>
          <w:color w:val="000000"/>
          <w:sz w:val="24"/>
        </w:rPr>
        <w:t xml:space="preserve">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3C0E" w:rsidRDefault="001F58E6" w:rsidP="00790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года</w:t>
      </w:r>
      <w:r w:rsidR="006D438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проведены следующие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A5079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утвержденной постановлением администрации </w:t>
      </w:r>
      <w:r w:rsidR="0082686F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7909B4" w:rsidRPr="007909B4">
        <w:rPr>
          <w:rFonts w:ascii="Times New Roman" w:eastAsia="Times New Roman" w:hAnsi="Times New Roman" w:cs="Times New Roman"/>
          <w:color w:val="000000"/>
          <w:sz w:val="24"/>
        </w:rPr>
        <w:t>02.11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909B4" w:rsidRPr="007909B4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82686F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года №</w:t>
      </w:r>
      <w:r w:rsidR="007909B4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85: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BF3C0E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82686F" w:rsidRPr="0082686F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82686F" w:rsidRPr="0082686F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FD70CD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6D438D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D052C7" w:rsidRDefault="00D052C7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5"/>
        <w:gridCol w:w="2949"/>
        <w:gridCol w:w="2405"/>
        <w:gridCol w:w="3574"/>
      </w:tblGrid>
      <w:tr w:rsidR="000D123E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7909B4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7909B4" w:rsidRDefault="0079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 государственных информационных системах (при их наличии) и в иных формах. 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администрация осуществляет: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размещение сведений о порядке досудебного обжалования решений администрации, действий (бездействия) его должностных лиц;</w:t>
            </w:r>
          </w:p>
          <w:p w:rsidR="007909B4" w:rsidRDefault="007909B4" w:rsidP="004A68C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администрацией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Еженедельно (по мере обновления информации)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Ведущий специалист Администрация Дубовоовражного сельского поселения</w:t>
            </w:r>
          </w:p>
        </w:tc>
      </w:tr>
      <w:tr w:rsidR="007909B4" w:rsidTr="007909B4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3D010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:rsidR="007909B4" w:rsidRDefault="007909B4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909B4" w:rsidRDefault="007909B4" w:rsidP="001504E7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администрации.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не позднее 30 января 202</w:t>
            </w:r>
            <w:r w:rsidR="003D010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AC0FBC">
              <w:rPr>
                <w:rFonts w:ascii="Times New Roman" w:eastAsia="Times New Roman" w:hAnsi="Times New Roman" w:cs="Times New Roman"/>
                <w:sz w:val="20"/>
              </w:rPr>
              <w:t xml:space="preserve"> года.</w:t>
            </w:r>
          </w:p>
          <w:p w:rsidR="007909B4" w:rsidRPr="00AC0FBC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909B4" w:rsidRPr="00AC0FBC" w:rsidRDefault="007909B4" w:rsidP="0078485E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Глава Дубовоовражного сельского поселения</w:t>
            </w:r>
          </w:p>
        </w:tc>
      </w:tr>
      <w:tr w:rsidR="007909B4" w:rsidTr="007909B4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7909B4" w:rsidRDefault="007909B4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909B4" w:rsidRDefault="007909B4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Глава  Дубовоовражного сельского поселения</w:t>
            </w:r>
          </w:p>
        </w:tc>
      </w:tr>
      <w:tr w:rsidR="007909B4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администрации.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Ведущий специалист Администрации Дубовоовражного сельского поселения</w:t>
            </w:r>
          </w:p>
        </w:tc>
      </w:tr>
      <w:tr w:rsidR="007909B4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проводится администрацией в форме профилактической беседы по месту осуществления деятельности контролируемого лица либо </w:t>
            </w: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путем использования видеоконференцсвязи.</w:t>
            </w:r>
          </w:p>
          <w:p w:rsidR="007909B4" w:rsidRPr="007909B4" w:rsidRDefault="007909B4" w:rsidP="00BE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909B4" w:rsidRPr="007909B4" w:rsidRDefault="007909B4" w:rsidP="009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B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вправе обратиться в администрацию с заявлением о проведении в отношении него профилактического визита.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7909B4" w:rsidRDefault="00D947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</w:pPr>
            <w:r w:rsidRPr="00D947E2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01 октября 2025</w:t>
            </w:r>
          </w:p>
          <w:p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7909B4" w:rsidRPr="007909B4" w:rsidRDefault="007909B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09B4">
              <w:rPr>
                <w:rFonts w:ascii="Times New Roman" w:hAnsi="Times New Roman" w:cs="Times New Roman"/>
              </w:rPr>
              <w:t xml:space="preserve">-по решениям  администрации, принимаемым по </w:t>
            </w:r>
            <w:r w:rsidRPr="007909B4">
              <w:rPr>
                <w:rFonts w:ascii="Times New Roman" w:hAnsi="Times New Roman" w:cs="Times New Roman"/>
              </w:rPr>
              <w:lastRenderedPageBreak/>
              <w:t xml:space="preserve">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lastRenderedPageBreak/>
              <w:t>Инспектор (ведущий специалист) Администрации Дубовоовражного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27500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27500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D52D3" w:rsidRDefault="005D52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</w:p>
    <w:p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909B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ПРИЛОЖЕНИЕ </w:t>
      </w:r>
    </w:p>
    <w:p w:rsidR="003F2BED" w:rsidRPr="007909B4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3F2BED" w:rsidRPr="007909B4" w:rsidRDefault="003F2BED" w:rsidP="003F2BED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3F2BED" w:rsidRPr="007909B4" w:rsidTr="00503ABB">
        <w:trPr>
          <w:trHeight w:val="1244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7909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3F2BED" w:rsidRPr="007909B4" w:rsidRDefault="003F2BED" w:rsidP="003F2B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3F2BED" w:rsidRPr="007909B4" w:rsidTr="00503ABB">
        <w:trPr>
          <w:trHeight w:val="41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:rsidTr="00503ABB">
        <w:trPr>
          <w:trHeight w:val="52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:rsidTr="00503ABB">
        <w:trPr>
          <w:trHeight w:val="529"/>
        </w:trPr>
        <w:tc>
          <w:tcPr>
            <w:tcW w:w="426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3F2BED" w:rsidTr="00503ABB">
        <w:trPr>
          <w:trHeight w:val="529"/>
        </w:trPr>
        <w:tc>
          <w:tcPr>
            <w:tcW w:w="426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2B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B592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153F0"/>
    <w:rsid w:val="000213ED"/>
    <w:rsid w:val="00022818"/>
    <w:rsid w:val="00054435"/>
    <w:rsid w:val="000666D4"/>
    <w:rsid w:val="00067ADC"/>
    <w:rsid w:val="000A5FFB"/>
    <w:rsid w:val="000D123E"/>
    <w:rsid w:val="00102FFC"/>
    <w:rsid w:val="001504E7"/>
    <w:rsid w:val="00180647"/>
    <w:rsid w:val="00184AFB"/>
    <w:rsid w:val="00191534"/>
    <w:rsid w:val="001A77E5"/>
    <w:rsid w:val="001B6B47"/>
    <w:rsid w:val="001D67C6"/>
    <w:rsid w:val="001E0313"/>
    <w:rsid w:val="001F58E6"/>
    <w:rsid w:val="002A2BBC"/>
    <w:rsid w:val="002B3A9B"/>
    <w:rsid w:val="002C33ED"/>
    <w:rsid w:val="002E27CE"/>
    <w:rsid w:val="00321881"/>
    <w:rsid w:val="003243D1"/>
    <w:rsid w:val="003251DC"/>
    <w:rsid w:val="003424FA"/>
    <w:rsid w:val="00356D7F"/>
    <w:rsid w:val="0036460F"/>
    <w:rsid w:val="0037077E"/>
    <w:rsid w:val="00377C8B"/>
    <w:rsid w:val="003B0742"/>
    <w:rsid w:val="003D010E"/>
    <w:rsid w:val="003E40A4"/>
    <w:rsid w:val="003F2BED"/>
    <w:rsid w:val="00454891"/>
    <w:rsid w:val="004908EE"/>
    <w:rsid w:val="004A68C6"/>
    <w:rsid w:val="004A7CFA"/>
    <w:rsid w:val="004B2E2C"/>
    <w:rsid w:val="004B592D"/>
    <w:rsid w:val="004B5E6F"/>
    <w:rsid w:val="0051273A"/>
    <w:rsid w:val="005447E4"/>
    <w:rsid w:val="0056633F"/>
    <w:rsid w:val="00587586"/>
    <w:rsid w:val="00592F86"/>
    <w:rsid w:val="005A24C1"/>
    <w:rsid w:val="005C2D7B"/>
    <w:rsid w:val="005D1E3A"/>
    <w:rsid w:val="005D52D3"/>
    <w:rsid w:val="0063126A"/>
    <w:rsid w:val="006617E9"/>
    <w:rsid w:val="0067543E"/>
    <w:rsid w:val="00686946"/>
    <w:rsid w:val="006C632B"/>
    <w:rsid w:val="006D438D"/>
    <w:rsid w:val="00707CDD"/>
    <w:rsid w:val="007328C6"/>
    <w:rsid w:val="00735946"/>
    <w:rsid w:val="00747876"/>
    <w:rsid w:val="00765F6D"/>
    <w:rsid w:val="00766AC6"/>
    <w:rsid w:val="007709A4"/>
    <w:rsid w:val="007909B4"/>
    <w:rsid w:val="00792778"/>
    <w:rsid w:val="007A7AC3"/>
    <w:rsid w:val="007D14A8"/>
    <w:rsid w:val="007D578B"/>
    <w:rsid w:val="00810009"/>
    <w:rsid w:val="00811755"/>
    <w:rsid w:val="0082686F"/>
    <w:rsid w:val="00830296"/>
    <w:rsid w:val="0085320C"/>
    <w:rsid w:val="008579BA"/>
    <w:rsid w:val="00886BF1"/>
    <w:rsid w:val="008962FE"/>
    <w:rsid w:val="00897702"/>
    <w:rsid w:val="008A6ADC"/>
    <w:rsid w:val="008D0519"/>
    <w:rsid w:val="008D4CE2"/>
    <w:rsid w:val="0092282B"/>
    <w:rsid w:val="009256BA"/>
    <w:rsid w:val="00927500"/>
    <w:rsid w:val="009279F5"/>
    <w:rsid w:val="00935552"/>
    <w:rsid w:val="009B5039"/>
    <w:rsid w:val="009D0D81"/>
    <w:rsid w:val="009D59F5"/>
    <w:rsid w:val="00A50790"/>
    <w:rsid w:val="00A70F2A"/>
    <w:rsid w:val="00AC6BEA"/>
    <w:rsid w:val="00AD33C4"/>
    <w:rsid w:val="00B40BD6"/>
    <w:rsid w:val="00B444C2"/>
    <w:rsid w:val="00B65243"/>
    <w:rsid w:val="00B73F03"/>
    <w:rsid w:val="00B74089"/>
    <w:rsid w:val="00BA40A1"/>
    <w:rsid w:val="00BA61C9"/>
    <w:rsid w:val="00BC6A99"/>
    <w:rsid w:val="00BE74B4"/>
    <w:rsid w:val="00BF3C0E"/>
    <w:rsid w:val="00C22AAD"/>
    <w:rsid w:val="00C84D36"/>
    <w:rsid w:val="00CC7968"/>
    <w:rsid w:val="00CE361A"/>
    <w:rsid w:val="00D052C7"/>
    <w:rsid w:val="00D23AA0"/>
    <w:rsid w:val="00D24625"/>
    <w:rsid w:val="00D50370"/>
    <w:rsid w:val="00D947E2"/>
    <w:rsid w:val="00D97D62"/>
    <w:rsid w:val="00DC6798"/>
    <w:rsid w:val="00E06C65"/>
    <w:rsid w:val="00E2047A"/>
    <w:rsid w:val="00E21EF3"/>
    <w:rsid w:val="00E308F1"/>
    <w:rsid w:val="00E53DF8"/>
    <w:rsid w:val="00E6341E"/>
    <w:rsid w:val="00EF2FE7"/>
    <w:rsid w:val="00F93AF3"/>
    <w:rsid w:val="00FC1723"/>
    <w:rsid w:val="00FC2B21"/>
    <w:rsid w:val="00FD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SMEV</cp:lastModifiedBy>
  <cp:revision>20</cp:revision>
  <cp:lastPrinted>2023-11-13T05:50:00Z</cp:lastPrinted>
  <dcterms:created xsi:type="dcterms:W3CDTF">2023-11-13T05:50:00Z</dcterms:created>
  <dcterms:modified xsi:type="dcterms:W3CDTF">2024-09-30T11:14:00Z</dcterms:modified>
</cp:coreProperties>
</file>